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Pr="00C547A9" w:rsidRDefault="00C547A9" w:rsidP="00C547A9">
      <w:pPr>
        <w:spacing w:line="600" w:lineRule="exact"/>
        <w:jc w:val="center"/>
        <w:rPr>
          <w:rFonts w:ascii="Times New Roman" w:eastAsia="仿宋_GB2312" w:hAnsi="Times New Roman"/>
          <w:sz w:val="32"/>
          <w:szCs w:val="24"/>
        </w:rPr>
      </w:pPr>
      <w:proofErr w:type="gramStart"/>
      <w:r w:rsidRPr="00C547A9">
        <w:rPr>
          <w:rFonts w:ascii="Times New Roman" w:eastAsia="仿宋_GB2312" w:hAnsi="Times New Roman"/>
          <w:sz w:val="32"/>
          <w:szCs w:val="24"/>
        </w:rPr>
        <w:t>桂贸促</w:t>
      </w:r>
      <w:proofErr w:type="gramEnd"/>
      <w:r w:rsidRPr="00C547A9">
        <w:rPr>
          <w:rFonts w:ascii="Times New Roman" w:eastAsia="仿宋_GB2312" w:hAnsi="Times New Roman"/>
          <w:sz w:val="32"/>
          <w:szCs w:val="24"/>
        </w:rPr>
        <w:t>办发〔</w:t>
      </w:r>
      <w:r w:rsidRPr="00C547A9">
        <w:rPr>
          <w:rFonts w:ascii="Times New Roman" w:eastAsia="仿宋_GB2312" w:hAnsi="Times New Roman"/>
          <w:sz w:val="32"/>
          <w:szCs w:val="24"/>
        </w:rPr>
        <w:t>2019</w:t>
      </w:r>
      <w:r w:rsidRPr="00C547A9">
        <w:rPr>
          <w:rFonts w:ascii="Times New Roman" w:eastAsia="仿宋_GB2312" w:hAnsi="Times New Roman"/>
          <w:sz w:val="32"/>
          <w:szCs w:val="24"/>
        </w:rPr>
        <w:t>〕</w:t>
      </w:r>
      <w:r w:rsidR="00DB34AA">
        <w:rPr>
          <w:rFonts w:ascii="Times New Roman" w:eastAsia="仿宋_GB2312" w:hAnsi="Times New Roman"/>
          <w:sz w:val="32"/>
          <w:szCs w:val="24"/>
        </w:rPr>
        <w:t>2</w:t>
      </w:r>
      <w:r w:rsidR="005D3E98">
        <w:rPr>
          <w:rFonts w:ascii="Times New Roman" w:eastAsia="仿宋_GB2312" w:hAnsi="Times New Roman"/>
          <w:sz w:val="32"/>
          <w:szCs w:val="24"/>
        </w:rPr>
        <w:t>9</w:t>
      </w:r>
      <w:r w:rsidRPr="00C547A9">
        <w:rPr>
          <w:rFonts w:ascii="Times New Roman" w:eastAsia="仿宋_GB2312" w:hAnsi="Times New Roman"/>
          <w:sz w:val="32"/>
          <w:szCs w:val="24"/>
        </w:rPr>
        <w:t>号</w:t>
      </w: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A878C7" w:rsidRDefault="00A878C7" w:rsidP="00A878C7">
      <w:pPr>
        <w:spacing w:line="600" w:lineRule="exact"/>
        <w:jc w:val="center"/>
        <w:rPr>
          <w:rFonts w:ascii="方正小标宋简体" w:eastAsia="方正小标宋简体" w:hAnsi="方正小标宋简体" w:cs="方正小标宋简体"/>
          <w:sz w:val="44"/>
          <w:szCs w:val="44"/>
        </w:rPr>
      </w:pPr>
      <w:r w:rsidRPr="00A878C7">
        <w:rPr>
          <w:rFonts w:ascii="方正小标宋简体" w:eastAsia="方正小标宋简体" w:hAnsi="方正小标宋简体" w:cs="方正小标宋简体" w:hint="eastAsia"/>
          <w:sz w:val="44"/>
          <w:szCs w:val="44"/>
        </w:rPr>
        <w:t>广西贸促会办公室关于印发《广西贸促会构建广西营商环境监测体系工作方案》</w:t>
      </w:r>
    </w:p>
    <w:p w:rsidR="00A878C7" w:rsidRPr="00A878C7" w:rsidRDefault="00A878C7" w:rsidP="00A878C7">
      <w:pPr>
        <w:spacing w:line="600" w:lineRule="exact"/>
        <w:jc w:val="center"/>
        <w:rPr>
          <w:rFonts w:ascii="方正小标宋简体" w:eastAsia="方正小标宋简体" w:hAnsi="方正小标宋简体" w:cs="方正小标宋简体"/>
          <w:sz w:val="44"/>
          <w:szCs w:val="44"/>
        </w:rPr>
      </w:pPr>
      <w:r w:rsidRPr="00A878C7">
        <w:rPr>
          <w:rFonts w:ascii="方正小标宋简体" w:eastAsia="方正小标宋简体" w:hAnsi="方正小标宋简体" w:cs="方正小标宋简体" w:hint="eastAsia"/>
          <w:sz w:val="44"/>
          <w:szCs w:val="44"/>
        </w:rPr>
        <w:t>的通知</w:t>
      </w:r>
    </w:p>
    <w:p w:rsidR="00572985" w:rsidRPr="00572985" w:rsidRDefault="00572985" w:rsidP="00572985">
      <w:pPr>
        <w:spacing w:line="600" w:lineRule="exact"/>
        <w:rPr>
          <w:rFonts w:ascii="Times New Roman" w:eastAsia="仿宋_GB2312" w:hAnsi="Times New Roman" w:hint="eastAsia"/>
          <w:sz w:val="32"/>
          <w:szCs w:val="32"/>
        </w:rPr>
      </w:pPr>
    </w:p>
    <w:p w:rsidR="00A878C7" w:rsidRPr="00A878C7" w:rsidRDefault="00A878C7" w:rsidP="00A878C7">
      <w:pPr>
        <w:spacing w:line="600" w:lineRule="exact"/>
        <w:rPr>
          <w:rFonts w:ascii="仿宋_GB2312" w:eastAsia="仿宋_GB2312" w:hAnsi="仿宋_GB2312" w:cs="仿宋_GB2312"/>
          <w:sz w:val="32"/>
          <w:szCs w:val="32"/>
        </w:rPr>
      </w:pPr>
      <w:r w:rsidRPr="00A878C7">
        <w:rPr>
          <w:rFonts w:ascii="仿宋_GB2312" w:eastAsia="仿宋_GB2312" w:hAnsi="仿宋_GB2312" w:cs="仿宋_GB2312" w:hint="eastAsia"/>
          <w:sz w:val="32"/>
          <w:szCs w:val="32"/>
        </w:rPr>
        <w:t>各市贸促会：</w:t>
      </w:r>
    </w:p>
    <w:p w:rsidR="00A878C7" w:rsidRPr="00A878C7" w:rsidRDefault="00A878C7" w:rsidP="00A878C7">
      <w:pPr>
        <w:spacing w:line="600" w:lineRule="exact"/>
        <w:ind w:firstLine="640"/>
        <w:rPr>
          <w:rFonts w:ascii="Times New Roman" w:eastAsia="仿宋_GB2312" w:hAnsi="Times New Roman"/>
          <w:sz w:val="32"/>
          <w:szCs w:val="32"/>
        </w:rPr>
      </w:pPr>
      <w:r w:rsidRPr="00A878C7">
        <w:rPr>
          <w:rFonts w:ascii="Times New Roman" w:eastAsia="仿宋_GB2312" w:hAnsi="Times New Roman"/>
          <w:sz w:val="32"/>
          <w:szCs w:val="32"/>
        </w:rPr>
        <w:t>为进一步贯彻落实中国贸促会和自治区党委、政府关于持续改善营商环境的指示精神，进一步</w:t>
      </w:r>
      <w:r w:rsidRPr="00A878C7">
        <w:rPr>
          <w:rFonts w:ascii="Times New Roman" w:eastAsia="仿宋_GB2312" w:hAnsi="Times New Roman" w:hint="eastAsia"/>
          <w:sz w:val="32"/>
          <w:szCs w:val="32"/>
        </w:rPr>
        <w:t>优化我区营商环境，提高招商引资成效，更好服务经济高质量发展，现将《广西贸促会构建广西营商环境监测体系工作方案》印发给你们，请认真贯彻执行。</w:t>
      </w:r>
    </w:p>
    <w:p w:rsidR="00A878C7" w:rsidRPr="00A878C7" w:rsidRDefault="00A878C7" w:rsidP="00A878C7">
      <w:pPr>
        <w:spacing w:line="600" w:lineRule="exact"/>
        <w:ind w:firstLine="640"/>
        <w:rPr>
          <w:rFonts w:ascii="Times New Roman" w:eastAsia="仿宋_GB2312" w:hAnsi="Times New Roman"/>
          <w:sz w:val="32"/>
          <w:szCs w:val="32"/>
        </w:rPr>
      </w:pPr>
    </w:p>
    <w:p w:rsidR="00A878C7" w:rsidRPr="00A878C7" w:rsidRDefault="00A878C7" w:rsidP="00A878C7">
      <w:pPr>
        <w:spacing w:line="600" w:lineRule="exact"/>
        <w:rPr>
          <w:rFonts w:ascii="Times New Roman" w:eastAsia="仿宋_GB2312" w:hAnsi="Times New Roman"/>
          <w:sz w:val="32"/>
          <w:szCs w:val="32"/>
        </w:rPr>
      </w:pPr>
    </w:p>
    <w:p w:rsidR="00A878C7" w:rsidRPr="00A878C7" w:rsidRDefault="00A878C7" w:rsidP="00A878C7">
      <w:pPr>
        <w:spacing w:line="600" w:lineRule="exact"/>
        <w:rPr>
          <w:rFonts w:ascii="Times New Roman" w:eastAsia="仿宋_GB2312" w:hAnsi="Times New Roman"/>
          <w:sz w:val="32"/>
          <w:szCs w:val="32"/>
        </w:rPr>
      </w:pPr>
    </w:p>
    <w:p w:rsidR="00A878C7" w:rsidRDefault="00A878C7" w:rsidP="00A878C7">
      <w:pPr>
        <w:spacing w:line="600" w:lineRule="exact"/>
        <w:jc w:val="right"/>
        <w:rPr>
          <w:rFonts w:ascii="Times New Roman" w:eastAsia="仿宋_GB2312" w:hAnsi="Times New Roman"/>
          <w:sz w:val="32"/>
          <w:szCs w:val="32"/>
        </w:rPr>
      </w:pPr>
    </w:p>
    <w:p w:rsidR="00A878C7" w:rsidRDefault="00A878C7" w:rsidP="00A878C7">
      <w:pPr>
        <w:spacing w:line="600" w:lineRule="exact"/>
        <w:jc w:val="right"/>
        <w:rPr>
          <w:rFonts w:ascii="Times New Roman" w:eastAsia="仿宋_GB2312" w:hAnsi="Times New Roman"/>
          <w:sz w:val="32"/>
          <w:szCs w:val="32"/>
        </w:rPr>
      </w:pPr>
    </w:p>
    <w:p w:rsidR="00A878C7" w:rsidRPr="00A878C7" w:rsidRDefault="00A878C7" w:rsidP="00A878C7">
      <w:pPr>
        <w:spacing w:line="600" w:lineRule="exact"/>
        <w:ind w:firstLineChars="1300" w:firstLine="4160"/>
        <w:jc w:val="left"/>
        <w:rPr>
          <w:rFonts w:ascii="Times New Roman" w:eastAsia="仿宋_GB2312" w:hAnsi="Times New Roman"/>
          <w:sz w:val="32"/>
          <w:szCs w:val="32"/>
        </w:rPr>
      </w:pPr>
      <w:r w:rsidRPr="00A878C7">
        <w:rPr>
          <w:rFonts w:ascii="Times New Roman" w:eastAsia="仿宋_GB2312" w:hAnsi="Times New Roman" w:hint="eastAsia"/>
          <w:sz w:val="32"/>
          <w:szCs w:val="32"/>
        </w:rPr>
        <w:t>广西贸促会</w:t>
      </w:r>
      <w:r>
        <w:rPr>
          <w:rFonts w:ascii="Times New Roman" w:eastAsia="仿宋_GB2312" w:hAnsi="Times New Roman" w:hint="eastAsia"/>
          <w:sz w:val="32"/>
          <w:szCs w:val="32"/>
        </w:rPr>
        <w:t>办公室</w:t>
      </w:r>
      <w:r w:rsidRPr="00A878C7">
        <w:rPr>
          <w:rFonts w:ascii="Times New Roman" w:eastAsia="仿宋_GB2312" w:hAnsi="Times New Roman" w:hint="eastAsia"/>
          <w:sz w:val="32"/>
          <w:szCs w:val="32"/>
        </w:rPr>
        <w:t xml:space="preserve">       </w:t>
      </w:r>
    </w:p>
    <w:p w:rsidR="00122DA8" w:rsidRPr="00587053" w:rsidRDefault="00A878C7" w:rsidP="00A878C7">
      <w:pPr>
        <w:spacing w:line="600" w:lineRule="exact"/>
        <w:ind w:firstLineChars="1300" w:firstLine="4160"/>
        <w:rPr>
          <w:rFonts w:ascii="Times New Roman" w:eastAsia="仿宋_GB2312" w:hAnsi="Times New Roman"/>
          <w:sz w:val="32"/>
          <w:szCs w:val="32"/>
        </w:rPr>
      </w:pPr>
      <w:r w:rsidRPr="00A878C7">
        <w:rPr>
          <w:rFonts w:ascii="Times New Roman" w:eastAsia="仿宋_GB2312" w:hAnsi="Times New Roman" w:hint="eastAsia"/>
          <w:sz w:val="32"/>
          <w:szCs w:val="32"/>
        </w:rPr>
        <w:t>2019</w:t>
      </w:r>
      <w:r w:rsidRPr="00A878C7">
        <w:rPr>
          <w:rFonts w:ascii="Times New Roman" w:eastAsia="仿宋_GB2312" w:hAnsi="Times New Roman" w:hint="eastAsia"/>
          <w:sz w:val="32"/>
          <w:szCs w:val="32"/>
        </w:rPr>
        <w:t>年</w:t>
      </w:r>
      <w:r w:rsidRPr="00A878C7">
        <w:rPr>
          <w:rFonts w:ascii="Times New Roman" w:eastAsia="仿宋_GB2312" w:hAnsi="Times New Roman" w:hint="eastAsia"/>
          <w:sz w:val="32"/>
          <w:szCs w:val="32"/>
        </w:rPr>
        <w:t>4</w:t>
      </w:r>
      <w:r w:rsidRPr="00A878C7">
        <w:rPr>
          <w:rFonts w:ascii="Times New Roman" w:eastAsia="仿宋_GB2312" w:hAnsi="Times New Roman" w:hint="eastAsia"/>
          <w:sz w:val="32"/>
          <w:szCs w:val="32"/>
        </w:rPr>
        <w:t>月</w:t>
      </w:r>
      <w:r>
        <w:rPr>
          <w:rFonts w:ascii="Times New Roman" w:eastAsia="仿宋_GB2312" w:hAnsi="Times New Roman" w:hint="eastAsia"/>
          <w:sz w:val="32"/>
          <w:szCs w:val="32"/>
        </w:rPr>
        <w:t>17</w:t>
      </w:r>
      <w:r w:rsidRPr="00A878C7">
        <w:rPr>
          <w:rFonts w:ascii="Times New Roman" w:eastAsia="仿宋_GB2312" w:hAnsi="Times New Roman" w:hint="eastAsia"/>
          <w:sz w:val="32"/>
          <w:szCs w:val="32"/>
        </w:rPr>
        <w:t>日</w:t>
      </w: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DB34AA" w:rsidRDefault="00DB34AA" w:rsidP="00DD1D3D">
      <w:pPr>
        <w:spacing w:line="580" w:lineRule="exact"/>
        <w:rPr>
          <w:rFonts w:ascii="Times New Roman" w:eastAsia="仿宋_GB2312" w:hAnsi="Times New Roman"/>
          <w:sz w:val="32"/>
          <w:szCs w:val="32"/>
        </w:rPr>
      </w:pPr>
    </w:p>
    <w:p w:rsidR="00587053" w:rsidRDefault="00587053" w:rsidP="00DD1D3D">
      <w:pPr>
        <w:spacing w:line="580" w:lineRule="exact"/>
        <w:rPr>
          <w:rFonts w:ascii="Times New Roman" w:eastAsia="仿宋_GB2312" w:hAnsi="Times New Roman"/>
          <w:sz w:val="32"/>
          <w:szCs w:val="32"/>
        </w:rPr>
      </w:pPr>
    </w:p>
    <w:p w:rsidR="00572985" w:rsidRDefault="00572985" w:rsidP="00DD1D3D">
      <w:pPr>
        <w:spacing w:line="580" w:lineRule="exact"/>
        <w:rPr>
          <w:rFonts w:ascii="Times New Roman" w:eastAsia="仿宋_GB2312" w:hAnsi="Times New Roman"/>
          <w:sz w:val="32"/>
          <w:szCs w:val="32"/>
        </w:rPr>
      </w:pPr>
    </w:p>
    <w:p w:rsidR="00572985" w:rsidRDefault="00572985" w:rsidP="00DD1D3D">
      <w:pPr>
        <w:spacing w:line="580" w:lineRule="exact"/>
        <w:rPr>
          <w:rFonts w:ascii="Times New Roman" w:eastAsia="仿宋_GB2312" w:hAnsi="Times New Roman"/>
          <w:sz w:val="32"/>
          <w:szCs w:val="32"/>
        </w:rPr>
      </w:pPr>
    </w:p>
    <w:p w:rsidR="00572985" w:rsidRDefault="00572985" w:rsidP="00DD1D3D">
      <w:pPr>
        <w:spacing w:line="580" w:lineRule="exact"/>
        <w:rPr>
          <w:rFonts w:ascii="Times New Roman" w:eastAsia="仿宋_GB2312" w:hAnsi="Times New Roman"/>
          <w:sz w:val="32"/>
          <w:szCs w:val="32"/>
        </w:rPr>
      </w:pPr>
    </w:p>
    <w:p w:rsidR="00572985" w:rsidRDefault="00572985" w:rsidP="00DD1D3D">
      <w:pPr>
        <w:spacing w:line="580" w:lineRule="exact"/>
        <w:rPr>
          <w:rFonts w:ascii="Times New Roman" w:eastAsia="仿宋_GB2312" w:hAnsi="Times New Roman"/>
          <w:sz w:val="32"/>
          <w:szCs w:val="32"/>
        </w:rPr>
      </w:pPr>
    </w:p>
    <w:p w:rsidR="00572985" w:rsidRDefault="00572985" w:rsidP="00DD1D3D">
      <w:pPr>
        <w:spacing w:line="580" w:lineRule="exact"/>
        <w:rPr>
          <w:rFonts w:ascii="Times New Roman" w:eastAsia="仿宋_GB2312" w:hAnsi="Times New Roman"/>
          <w:sz w:val="32"/>
          <w:szCs w:val="32"/>
        </w:rPr>
      </w:pPr>
    </w:p>
    <w:p w:rsidR="00A878C7" w:rsidRPr="00A878C7" w:rsidRDefault="00A878C7" w:rsidP="00A878C7">
      <w:pPr>
        <w:spacing w:line="600" w:lineRule="exact"/>
        <w:jc w:val="center"/>
        <w:rPr>
          <w:rFonts w:ascii="Times New Roman" w:eastAsia="方正小标宋简体" w:hAnsi="Times New Roman"/>
          <w:sz w:val="44"/>
          <w:szCs w:val="44"/>
        </w:rPr>
      </w:pPr>
      <w:r w:rsidRPr="00A878C7">
        <w:rPr>
          <w:rFonts w:ascii="Times New Roman" w:eastAsia="方正小标宋简体" w:hAnsi="Times New Roman"/>
          <w:sz w:val="44"/>
          <w:szCs w:val="44"/>
        </w:rPr>
        <w:lastRenderedPageBreak/>
        <w:t>广西贸促会构建</w:t>
      </w:r>
      <w:r w:rsidRPr="00A878C7">
        <w:rPr>
          <w:rFonts w:ascii="Times New Roman" w:eastAsia="方正小标宋简体" w:hAnsi="Times New Roman" w:hint="eastAsia"/>
          <w:sz w:val="44"/>
          <w:szCs w:val="44"/>
        </w:rPr>
        <w:t>广西</w:t>
      </w:r>
      <w:r w:rsidRPr="00A878C7">
        <w:rPr>
          <w:rFonts w:ascii="Times New Roman" w:eastAsia="方正小标宋简体" w:hAnsi="Times New Roman"/>
          <w:sz w:val="44"/>
          <w:szCs w:val="44"/>
        </w:rPr>
        <w:t>营商环境</w:t>
      </w:r>
    </w:p>
    <w:p w:rsidR="00A878C7" w:rsidRPr="00A878C7" w:rsidRDefault="00A878C7" w:rsidP="00A878C7">
      <w:pPr>
        <w:spacing w:line="600" w:lineRule="exact"/>
        <w:jc w:val="center"/>
        <w:rPr>
          <w:rFonts w:ascii="Times New Roman" w:eastAsia="方正小标宋简体" w:hAnsi="Times New Roman"/>
          <w:sz w:val="44"/>
          <w:szCs w:val="44"/>
        </w:rPr>
      </w:pPr>
      <w:r w:rsidRPr="00A878C7">
        <w:rPr>
          <w:rFonts w:ascii="Times New Roman" w:eastAsia="方正小标宋简体" w:hAnsi="Times New Roman"/>
          <w:sz w:val="44"/>
          <w:szCs w:val="44"/>
        </w:rPr>
        <w:t>监测体系工作方案</w:t>
      </w:r>
    </w:p>
    <w:p w:rsidR="00A878C7" w:rsidRPr="00A878C7" w:rsidRDefault="00A878C7" w:rsidP="00A878C7">
      <w:pPr>
        <w:spacing w:line="600" w:lineRule="exact"/>
        <w:jc w:val="center"/>
        <w:rPr>
          <w:rFonts w:ascii="Times New Roman" w:eastAsia="仿宋_GB2312" w:hAnsi="Times New Roman"/>
          <w:sz w:val="32"/>
          <w:szCs w:val="32"/>
        </w:rPr>
      </w:pPr>
    </w:p>
    <w:p w:rsidR="00A878C7" w:rsidRPr="00A878C7" w:rsidRDefault="00A878C7" w:rsidP="00A878C7">
      <w:pPr>
        <w:spacing w:line="600" w:lineRule="exact"/>
        <w:ind w:firstLineChars="200" w:firstLine="640"/>
        <w:rPr>
          <w:rFonts w:ascii="Times New Roman" w:eastAsia="仿宋_GB2312" w:hAnsi="Times New Roman"/>
          <w:sz w:val="32"/>
          <w:szCs w:val="32"/>
        </w:rPr>
      </w:pPr>
      <w:r w:rsidRPr="00A878C7">
        <w:rPr>
          <w:rFonts w:ascii="Times New Roman" w:eastAsia="仿宋_GB2312" w:hAnsi="Times New Roman" w:hint="eastAsia"/>
          <w:sz w:val="32"/>
          <w:szCs w:val="32"/>
        </w:rPr>
        <w:t>根据《中共广西壮族自治区委员会</w:t>
      </w:r>
      <w:r w:rsidRPr="00A878C7">
        <w:rPr>
          <w:rFonts w:ascii="Times New Roman" w:eastAsia="仿宋_GB2312" w:hAnsi="Times New Roman" w:hint="eastAsia"/>
          <w:sz w:val="32"/>
          <w:szCs w:val="32"/>
        </w:rPr>
        <w:t xml:space="preserve"> </w:t>
      </w:r>
      <w:r w:rsidRPr="00A878C7">
        <w:rPr>
          <w:rFonts w:ascii="Times New Roman" w:eastAsia="仿宋_GB2312" w:hAnsi="Times New Roman" w:hint="eastAsia"/>
          <w:sz w:val="32"/>
          <w:szCs w:val="32"/>
        </w:rPr>
        <w:t>广西壮族自治区人民政府关于进一步深化改革创新优化营商环境的若干意见》（桂发〔</w:t>
      </w:r>
      <w:r w:rsidRPr="00A878C7">
        <w:rPr>
          <w:rFonts w:ascii="Times New Roman" w:eastAsia="仿宋_GB2312" w:hAnsi="Times New Roman" w:hint="eastAsia"/>
          <w:sz w:val="32"/>
          <w:szCs w:val="32"/>
        </w:rPr>
        <w:t>2018</w:t>
      </w:r>
      <w:r w:rsidRPr="00A878C7">
        <w:rPr>
          <w:rFonts w:ascii="Times New Roman" w:eastAsia="仿宋_GB2312" w:hAnsi="Times New Roman" w:hint="eastAsia"/>
          <w:sz w:val="32"/>
          <w:szCs w:val="32"/>
        </w:rPr>
        <w:t>〕</w:t>
      </w:r>
      <w:r w:rsidRPr="00A878C7">
        <w:rPr>
          <w:rFonts w:ascii="Times New Roman" w:eastAsia="仿宋_GB2312" w:hAnsi="Times New Roman" w:hint="eastAsia"/>
          <w:sz w:val="32"/>
          <w:szCs w:val="32"/>
        </w:rPr>
        <w:t>10</w:t>
      </w:r>
      <w:r w:rsidRPr="00A878C7">
        <w:rPr>
          <w:rFonts w:ascii="Times New Roman" w:eastAsia="仿宋_GB2312" w:hAnsi="Times New Roman" w:hint="eastAsia"/>
          <w:sz w:val="32"/>
          <w:szCs w:val="32"/>
        </w:rPr>
        <w:t>号）和《自治区党委办公厅</w:t>
      </w:r>
      <w:r w:rsidRPr="00A878C7">
        <w:rPr>
          <w:rFonts w:ascii="Times New Roman" w:eastAsia="仿宋_GB2312" w:hAnsi="Times New Roman" w:hint="eastAsia"/>
          <w:sz w:val="32"/>
          <w:szCs w:val="32"/>
        </w:rPr>
        <w:t xml:space="preserve"> </w:t>
      </w:r>
      <w:r w:rsidRPr="00A878C7">
        <w:rPr>
          <w:rFonts w:ascii="Times New Roman" w:eastAsia="仿宋_GB2312" w:hAnsi="Times New Roman" w:hint="eastAsia"/>
          <w:sz w:val="32"/>
          <w:szCs w:val="32"/>
        </w:rPr>
        <w:t>自治区人民政府办公厅印发〈关于构建新型政商关系做好亲商安商工作的意见〉的通知》（</w:t>
      </w:r>
      <w:proofErr w:type="gramStart"/>
      <w:r w:rsidRPr="00A878C7">
        <w:rPr>
          <w:rFonts w:ascii="Times New Roman" w:eastAsia="仿宋_GB2312" w:hAnsi="Times New Roman" w:hint="eastAsia"/>
          <w:sz w:val="32"/>
          <w:szCs w:val="32"/>
        </w:rPr>
        <w:t>桂办发</w:t>
      </w:r>
      <w:proofErr w:type="gramEnd"/>
      <w:r w:rsidRPr="00A878C7">
        <w:rPr>
          <w:rFonts w:ascii="Times New Roman" w:eastAsia="仿宋_GB2312" w:hAnsi="Times New Roman" w:hint="eastAsia"/>
          <w:sz w:val="32"/>
          <w:szCs w:val="32"/>
        </w:rPr>
        <w:t>〔</w:t>
      </w:r>
      <w:r w:rsidRPr="00A878C7">
        <w:rPr>
          <w:rFonts w:ascii="Times New Roman" w:eastAsia="仿宋_GB2312" w:hAnsi="Times New Roman" w:hint="eastAsia"/>
          <w:sz w:val="32"/>
          <w:szCs w:val="32"/>
        </w:rPr>
        <w:t>2018</w:t>
      </w:r>
      <w:r w:rsidRPr="00A878C7">
        <w:rPr>
          <w:rFonts w:ascii="Times New Roman" w:eastAsia="仿宋_GB2312" w:hAnsi="Times New Roman" w:hint="eastAsia"/>
          <w:sz w:val="32"/>
          <w:szCs w:val="32"/>
        </w:rPr>
        <w:t>〕</w:t>
      </w:r>
      <w:r w:rsidRPr="00A878C7">
        <w:rPr>
          <w:rFonts w:ascii="Times New Roman" w:eastAsia="仿宋_GB2312" w:hAnsi="Times New Roman" w:hint="eastAsia"/>
          <w:sz w:val="32"/>
          <w:szCs w:val="32"/>
        </w:rPr>
        <w:t>23</w:t>
      </w:r>
      <w:r w:rsidRPr="00A878C7">
        <w:rPr>
          <w:rFonts w:ascii="Times New Roman" w:eastAsia="仿宋_GB2312" w:hAnsi="Times New Roman" w:hint="eastAsia"/>
          <w:sz w:val="32"/>
          <w:szCs w:val="32"/>
        </w:rPr>
        <w:t>号）精神，</w:t>
      </w:r>
      <w:r w:rsidRPr="00A878C7">
        <w:rPr>
          <w:rFonts w:ascii="Times New Roman" w:eastAsia="仿宋_GB2312" w:hAnsi="Times New Roman"/>
          <w:sz w:val="32"/>
          <w:szCs w:val="32"/>
        </w:rPr>
        <w:t>为进一步</w:t>
      </w:r>
      <w:r w:rsidRPr="00A878C7">
        <w:rPr>
          <w:rFonts w:ascii="Times New Roman" w:eastAsia="仿宋_GB2312" w:hAnsi="Times New Roman" w:hint="eastAsia"/>
          <w:sz w:val="32"/>
          <w:szCs w:val="32"/>
        </w:rPr>
        <w:t>优化我区营商环境，提高招商引资成效，更好服务经济高质量发展，形成科学化、规范化、网络化的长效监测机制，现结合</w:t>
      </w:r>
      <w:r w:rsidRPr="00A878C7">
        <w:rPr>
          <w:rFonts w:ascii="Times New Roman" w:eastAsia="仿宋_GB2312" w:hAnsi="Times New Roman"/>
          <w:sz w:val="32"/>
          <w:szCs w:val="32"/>
        </w:rPr>
        <w:t>中国贸促会《中国营商环境监测工作实施方案》及自治区</w:t>
      </w:r>
      <w:r w:rsidRPr="00A878C7">
        <w:rPr>
          <w:rFonts w:ascii="Times New Roman" w:eastAsia="仿宋_GB2312" w:hAnsi="Times New Roman"/>
          <w:spacing w:val="-8"/>
          <w:sz w:val="32"/>
          <w:szCs w:val="32"/>
        </w:rPr>
        <w:t>优化营商环境重点指标百日攻坚行动工作部署，</w:t>
      </w:r>
      <w:r w:rsidRPr="00A878C7">
        <w:rPr>
          <w:rFonts w:ascii="Times New Roman" w:eastAsia="仿宋_GB2312" w:hAnsi="Times New Roman" w:hint="eastAsia"/>
          <w:spacing w:val="-8"/>
          <w:sz w:val="32"/>
          <w:szCs w:val="32"/>
        </w:rPr>
        <w:t>特</w:t>
      </w:r>
      <w:r w:rsidRPr="00A878C7">
        <w:rPr>
          <w:rFonts w:ascii="Times New Roman" w:eastAsia="仿宋_GB2312" w:hAnsi="Times New Roman"/>
          <w:spacing w:val="-8"/>
          <w:sz w:val="32"/>
          <w:szCs w:val="32"/>
        </w:rPr>
        <w:t>制订</w:t>
      </w:r>
      <w:r w:rsidRPr="00A878C7">
        <w:rPr>
          <w:rFonts w:ascii="Times New Roman" w:eastAsia="仿宋_GB2312" w:hAnsi="Times New Roman" w:hint="eastAsia"/>
          <w:spacing w:val="-8"/>
          <w:sz w:val="32"/>
          <w:szCs w:val="32"/>
        </w:rPr>
        <w:t>本</w:t>
      </w:r>
      <w:r w:rsidRPr="00A878C7">
        <w:rPr>
          <w:rFonts w:ascii="Times New Roman" w:eastAsia="仿宋_GB2312" w:hAnsi="Times New Roman"/>
          <w:spacing w:val="-8"/>
          <w:sz w:val="32"/>
          <w:szCs w:val="32"/>
        </w:rPr>
        <w:t>方案。</w:t>
      </w:r>
    </w:p>
    <w:p w:rsidR="00A878C7" w:rsidRPr="00A878C7" w:rsidRDefault="00A878C7" w:rsidP="00A878C7">
      <w:pPr>
        <w:spacing w:line="600" w:lineRule="exact"/>
        <w:ind w:firstLineChars="200" w:firstLine="640"/>
        <w:rPr>
          <w:rFonts w:ascii="Times New Roman" w:eastAsia="黑体" w:hAnsi="Times New Roman"/>
          <w:sz w:val="32"/>
          <w:szCs w:val="32"/>
        </w:rPr>
      </w:pPr>
      <w:r w:rsidRPr="00A878C7">
        <w:rPr>
          <w:rFonts w:ascii="Times New Roman" w:eastAsia="黑体" w:hAnsi="Times New Roman"/>
          <w:sz w:val="32"/>
          <w:szCs w:val="32"/>
        </w:rPr>
        <w:t>一、</w:t>
      </w:r>
      <w:r w:rsidRPr="00A878C7">
        <w:rPr>
          <w:rFonts w:ascii="Times New Roman" w:eastAsia="黑体" w:hAnsi="Times New Roman" w:hint="eastAsia"/>
          <w:sz w:val="32"/>
          <w:szCs w:val="32"/>
        </w:rPr>
        <w:t>指导思想</w:t>
      </w:r>
    </w:p>
    <w:p w:rsidR="00A878C7" w:rsidRPr="00A878C7" w:rsidRDefault="00A878C7" w:rsidP="00A878C7">
      <w:pPr>
        <w:widowControl/>
        <w:spacing w:line="600" w:lineRule="exact"/>
        <w:ind w:firstLineChars="200" w:firstLine="640"/>
        <w:rPr>
          <w:rFonts w:ascii="Times New Roman" w:eastAsia="仿宋_GB2312" w:hAnsi="Times New Roman"/>
          <w:sz w:val="32"/>
          <w:szCs w:val="32"/>
        </w:rPr>
      </w:pPr>
      <w:r w:rsidRPr="00A878C7">
        <w:rPr>
          <w:rFonts w:ascii="Times New Roman" w:eastAsia="仿宋_GB2312" w:hAnsi="Times New Roman" w:hint="eastAsia"/>
          <w:sz w:val="32"/>
          <w:szCs w:val="32"/>
        </w:rPr>
        <w:t>以习近平新时代中国特色社会主义思想为指导，全面贯彻落实党的十九大和十九届二中、三中全会精神，以优化营商环境、改善投资服务方式、提升服务质量为目的，以</w:t>
      </w:r>
      <w:r w:rsidRPr="00A878C7">
        <w:rPr>
          <w:rFonts w:ascii="Times New Roman" w:eastAsia="仿宋_GB2312" w:hAnsi="Times New Roman"/>
          <w:sz w:val="32"/>
          <w:szCs w:val="32"/>
        </w:rPr>
        <w:t>健全我区营商环境监测</w:t>
      </w:r>
      <w:r w:rsidRPr="00A878C7">
        <w:rPr>
          <w:rFonts w:ascii="Times New Roman" w:eastAsia="仿宋_GB2312" w:hAnsi="Times New Roman" w:hint="eastAsia"/>
          <w:sz w:val="32"/>
          <w:szCs w:val="32"/>
        </w:rPr>
        <w:t>网络</w:t>
      </w:r>
      <w:r w:rsidRPr="00A878C7">
        <w:rPr>
          <w:rFonts w:ascii="Times New Roman" w:eastAsia="仿宋_GB2312" w:hAnsi="Times New Roman"/>
          <w:sz w:val="32"/>
          <w:szCs w:val="32"/>
        </w:rPr>
        <w:t>体系，发挥贸</w:t>
      </w:r>
      <w:proofErr w:type="gramStart"/>
      <w:r w:rsidRPr="00A878C7">
        <w:rPr>
          <w:rFonts w:ascii="Times New Roman" w:eastAsia="仿宋_GB2312" w:hAnsi="Times New Roman"/>
          <w:sz w:val="32"/>
          <w:szCs w:val="32"/>
        </w:rPr>
        <w:t>促系统</w:t>
      </w:r>
      <w:proofErr w:type="gramEnd"/>
      <w:r w:rsidRPr="00A878C7">
        <w:rPr>
          <w:rFonts w:ascii="Times New Roman" w:eastAsia="仿宋_GB2312" w:hAnsi="Times New Roman"/>
          <w:sz w:val="32"/>
          <w:szCs w:val="32"/>
        </w:rPr>
        <w:t>投资促进和代言工商职能</w:t>
      </w:r>
      <w:r w:rsidRPr="00A878C7">
        <w:rPr>
          <w:rFonts w:ascii="Times New Roman" w:eastAsia="仿宋_GB2312" w:hAnsi="Times New Roman" w:hint="eastAsia"/>
          <w:sz w:val="32"/>
          <w:szCs w:val="32"/>
        </w:rPr>
        <w:t>为着力点</w:t>
      </w:r>
      <w:r w:rsidRPr="00A878C7">
        <w:rPr>
          <w:rFonts w:ascii="Times New Roman" w:eastAsia="仿宋_GB2312" w:hAnsi="Times New Roman"/>
          <w:sz w:val="32"/>
          <w:szCs w:val="32"/>
        </w:rPr>
        <w:t>，</w:t>
      </w:r>
      <w:r w:rsidRPr="00A878C7">
        <w:rPr>
          <w:rFonts w:ascii="Times New Roman" w:eastAsia="仿宋_GB2312" w:hAnsi="Times New Roman" w:hint="eastAsia"/>
          <w:sz w:val="32"/>
          <w:szCs w:val="32"/>
        </w:rPr>
        <w:t>协调解决企业遇到的困难和问题，</w:t>
      </w:r>
      <w:r w:rsidRPr="00A878C7">
        <w:rPr>
          <w:rFonts w:ascii="Times New Roman" w:eastAsia="仿宋_GB2312" w:hAnsi="Times New Roman"/>
          <w:sz w:val="32"/>
          <w:szCs w:val="32"/>
        </w:rPr>
        <w:t>进一步推动全区营商环境优化建设，增进各类企业对我区营商环境的信心，激发市场活力和社会创造力，促进投资增长，</w:t>
      </w:r>
      <w:r w:rsidRPr="00A878C7">
        <w:rPr>
          <w:rFonts w:ascii="Times New Roman" w:eastAsia="仿宋_GB2312" w:hAnsi="Times New Roman" w:hint="eastAsia"/>
          <w:sz w:val="32"/>
          <w:szCs w:val="32"/>
        </w:rPr>
        <w:t>加</w:t>
      </w:r>
      <w:r w:rsidRPr="00A878C7">
        <w:rPr>
          <w:rFonts w:ascii="Times New Roman" w:eastAsia="仿宋_GB2312" w:hAnsi="Times New Roman"/>
          <w:sz w:val="32"/>
          <w:szCs w:val="32"/>
        </w:rPr>
        <w:t>快构建开放型经济新体制</w:t>
      </w:r>
      <w:r w:rsidRPr="00A878C7">
        <w:rPr>
          <w:rFonts w:ascii="Times New Roman" w:eastAsia="仿宋_GB2312" w:hAnsi="Times New Roman" w:hint="eastAsia"/>
          <w:sz w:val="32"/>
          <w:szCs w:val="32"/>
        </w:rPr>
        <w:t>，</w:t>
      </w:r>
      <w:r w:rsidRPr="00A878C7">
        <w:rPr>
          <w:rFonts w:ascii="Times New Roman" w:eastAsia="仿宋_GB2312" w:hAnsi="Times New Roman"/>
          <w:sz w:val="32"/>
          <w:szCs w:val="32"/>
        </w:rPr>
        <w:t>实现</w:t>
      </w:r>
      <w:r w:rsidRPr="00A878C7">
        <w:rPr>
          <w:rFonts w:ascii="Times New Roman" w:eastAsia="仿宋_GB2312" w:hAnsi="Times New Roman" w:hint="eastAsia"/>
          <w:sz w:val="32"/>
          <w:szCs w:val="32"/>
        </w:rPr>
        <w:t>经济</w:t>
      </w:r>
      <w:r w:rsidRPr="00A878C7">
        <w:rPr>
          <w:rFonts w:ascii="Times New Roman" w:eastAsia="仿宋_GB2312" w:hAnsi="Times New Roman"/>
          <w:sz w:val="32"/>
          <w:szCs w:val="32"/>
        </w:rPr>
        <w:t>高质量发展。</w:t>
      </w:r>
    </w:p>
    <w:p w:rsidR="00A878C7" w:rsidRPr="00A878C7" w:rsidRDefault="00A878C7" w:rsidP="00A878C7">
      <w:pPr>
        <w:spacing w:line="600" w:lineRule="exact"/>
        <w:ind w:firstLine="640"/>
        <w:rPr>
          <w:rFonts w:ascii="Times New Roman" w:eastAsia="黑体" w:hAnsi="Times New Roman"/>
          <w:kern w:val="0"/>
          <w:sz w:val="32"/>
          <w:szCs w:val="32"/>
        </w:rPr>
      </w:pPr>
      <w:r w:rsidRPr="00A878C7">
        <w:rPr>
          <w:rFonts w:ascii="Times New Roman" w:eastAsia="黑体" w:hAnsi="Times New Roman"/>
          <w:sz w:val="32"/>
          <w:szCs w:val="32"/>
        </w:rPr>
        <w:t>二、组织</w:t>
      </w:r>
      <w:r w:rsidRPr="00A878C7">
        <w:rPr>
          <w:rFonts w:ascii="Times New Roman" w:eastAsia="黑体" w:hAnsi="Times New Roman" w:hint="eastAsia"/>
          <w:sz w:val="32"/>
          <w:szCs w:val="32"/>
        </w:rPr>
        <w:t>架构</w:t>
      </w:r>
    </w:p>
    <w:p w:rsidR="00A878C7" w:rsidRPr="00A878C7" w:rsidRDefault="00A878C7" w:rsidP="00A878C7">
      <w:pPr>
        <w:spacing w:line="600" w:lineRule="exact"/>
        <w:ind w:firstLineChars="200" w:firstLine="643"/>
        <w:rPr>
          <w:rFonts w:ascii="Times New Roman" w:eastAsia="楷体_GB2312" w:hAnsi="Times New Roman"/>
          <w:b/>
          <w:kern w:val="0"/>
          <w:sz w:val="32"/>
          <w:szCs w:val="32"/>
        </w:rPr>
      </w:pPr>
      <w:r w:rsidRPr="00A878C7">
        <w:rPr>
          <w:rFonts w:ascii="Times New Roman" w:eastAsia="楷体_GB2312" w:hAnsi="Times New Roman"/>
          <w:b/>
          <w:sz w:val="32"/>
          <w:szCs w:val="32"/>
        </w:rPr>
        <w:t>（一）牵头部门</w:t>
      </w:r>
    </w:p>
    <w:p w:rsidR="00A878C7" w:rsidRPr="00A878C7" w:rsidRDefault="00A878C7" w:rsidP="00A878C7">
      <w:pPr>
        <w:spacing w:line="600" w:lineRule="exact"/>
        <w:ind w:firstLineChars="200" w:firstLine="640"/>
        <w:rPr>
          <w:rFonts w:ascii="Times New Roman" w:eastAsia="仿宋_GB2312" w:hAnsi="Times New Roman"/>
          <w:kern w:val="0"/>
          <w:sz w:val="32"/>
          <w:szCs w:val="32"/>
        </w:rPr>
      </w:pPr>
      <w:r w:rsidRPr="00A878C7">
        <w:rPr>
          <w:rFonts w:ascii="Times New Roman" w:eastAsia="仿宋_GB2312" w:hAnsi="Times New Roman"/>
          <w:sz w:val="32"/>
          <w:szCs w:val="32"/>
        </w:rPr>
        <w:lastRenderedPageBreak/>
        <w:t>广西贸促会</w:t>
      </w:r>
      <w:r w:rsidRPr="00A878C7">
        <w:rPr>
          <w:rFonts w:ascii="Times New Roman" w:eastAsia="仿宋_GB2312" w:hAnsi="Times New Roman" w:hint="eastAsia"/>
          <w:sz w:val="32"/>
          <w:szCs w:val="32"/>
        </w:rPr>
        <w:t>合作发展</w:t>
      </w:r>
      <w:r w:rsidRPr="00A878C7">
        <w:rPr>
          <w:rFonts w:ascii="Times New Roman" w:eastAsia="仿宋_GB2312" w:hAnsi="Times New Roman"/>
          <w:sz w:val="32"/>
          <w:szCs w:val="32"/>
        </w:rPr>
        <w:t>部牵头统筹协调全区营商环境监测工作。</w:t>
      </w:r>
    </w:p>
    <w:p w:rsidR="00A878C7" w:rsidRPr="00A878C7" w:rsidRDefault="00A878C7" w:rsidP="00A878C7">
      <w:pPr>
        <w:spacing w:line="600" w:lineRule="exact"/>
        <w:ind w:firstLineChars="200" w:firstLine="643"/>
        <w:rPr>
          <w:rFonts w:ascii="Times New Roman" w:eastAsia="楷体_GB2312" w:hAnsi="Times New Roman"/>
          <w:bCs/>
          <w:kern w:val="0"/>
          <w:sz w:val="32"/>
          <w:szCs w:val="32"/>
        </w:rPr>
      </w:pPr>
      <w:r w:rsidRPr="00A878C7">
        <w:rPr>
          <w:rFonts w:ascii="Times New Roman" w:eastAsia="楷体_GB2312" w:hAnsi="Times New Roman"/>
          <w:b/>
          <w:sz w:val="32"/>
          <w:szCs w:val="32"/>
        </w:rPr>
        <w:t>（二）监测主体</w:t>
      </w:r>
    </w:p>
    <w:p w:rsidR="00A878C7" w:rsidRPr="00A878C7" w:rsidRDefault="00A878C7" w:rsidP="00A878C7">
      <w:pPr>
        <w:spacing w:line="600" w:lineRule="exact"/>
        <w:ind w:firstLineChars="200" w:firstLine="640"/>
        <w:rPr>
          <w:rFonts w:ascii="Times New Roman" w:eastAsia="仿宋_GB2312" w:hAnsi="Times New Roman"/>
          <w:sz w:val="32"/>
          <w:szCs w:val="32"/>
        </w:rPr>
      </w:pPr>
      <w:r w:rsidRPr="00A878C7">
        <w:rPr>
          <w:rFonts w:ascii="Times New Roman" w:eastAsia="仿宋_GB2312" w:hAnsi="Times New Roman" w:hint="eastAsia"/>
          <w:sz w:val="32"/>
          <w:szCs w:val="32"/>
        </w:rPr>
        <w:t>广西营商环境监测体系由监测中心、监测站、监测点</w:t>
      </w:r>
      <w:r w:rsidRPr="00A878C7">
        <w:rPr>
          <w:rFonts w:ascii="Times New Roman" w:eastAsia="仿宋_GB2312" w:hAnsi="Times New Roman" w:hint="eastAsia"/>
          <w:sz w:val="32"/>
          <w:szCs w:val="32"/>
        </w:rPr>
        <w:t>3</w:t>
      </w:r>
      <w:r w:rsidRPr="00A878C7">
        <w:rPr>
          <w:rFonts w:ascii="Times New Roman" w:eastAsia="仿宋_GB2312" w:hAnsi="Times New Roman" w:hint="eastAsia"/>
          <w:sz w:val="32"/>
          <w:szCs w:val="32"/>
        </w:rPr>
        <w:t>级监测主体构成。</w:t>
      </w:r>
      <w:r w:rsidRPr="00A878C7">
        <w:rPr>
          <w:rFonts w:ascii="Times New Roman" w:eastAsia="仿宋_GB2312" w:hAnsi="Times New Roman"/>
          <w:sz w:val="32"/>
          <w:szCs w:val="32"/>
        </w:rPr>
        <w:t>在广西贸促会设立</w:t>
      </w:r>
      <w:r w:rsidRPr="00A878C7">
        <w:rPr>
          <w:rFonts w:ascii="Times New Roman" w:eastAsia="仿宋_GB2312" w:hAnsi="Times New Roman"/>
          <w:sz w:val="32"/>
          <w:szCs w:val="32"/>
        </w:rPr>
        <w:t>“</w:t>
      </w:r>
      <w:r w:rsidRPr="00A878C7">
        <w:rPr>
          <w:rFonts w:ascii="Times New Roman" w:eastAsia="仿宋_GB2312" w:hAnsi="Times New Roman"/>
          <w:sz w:val="32"/>
          <w:szCs w:val="32"/>
        </w:rPr>
        <w:t>中国国际贸易促进委员会</w:t>
      </w:r>
      <w:r w:rsidRPr="00A878C7">
        <w:rPr>
          <w:rFonts w:ascii="Times New Roman" w:eastAsia="仿宋_GB2312" w:hAnsi="Times New Roman" w:hint="eastAsia"/>
          <w:sz w:val="32"/>
          <w:szCs w:val="32"/>
        </w:rPr>
        <w:t>（广西）</w:t>
      </w:r>
      <w:r w:rsidRPr="00A878C7">
        <w:rPr>
          <w:rFonts w:ascii="Times New Roman" w:eastAsia="仿宋_GB2312" w:hAnsi="Times New Roman"/>
          <w:sz w:val="32"/>
          <w:szCs w:val="32"/>
        </w:rPr>
        <w:t>营商环境监测中心</w:t>
      </w:r>
      <w:r w:rsidRPr="00A878C7">
        <w:rPr>
          <w:rFonts w:ascii="Times New Roman" w:eastAsia="仿宋_GB2312" w:hAnsi="Times New Roman"/>
          <w:sz w:val="32"/>
          <w:szCs w:val="32"/>
        </w:rPr>
        <w:t>”</w:t>
      </w:r>
      <w:r w:rsidRPr="00A878C7">
        <w:rPr>
          <w:rFonts w:ascii="Times New Roman" w:eastAsia="仿宋_GB2312" w:hAnsi="Times New Roman"/>
          <w:sz w:val="32"/>
          <w:szCs w:val="32"/>
        </w:rPr>
        <w:t>（以下简称监测中心），办事机构设在</w:t>
      </w:r>
      <w:r w:rsidRPr="00A878C7">
        <w:rPr>
          <w:rFonts w:ascii="Times New Roman" w:eastAsia="仿宋_GB2312" w:hAnsi="Times New Roman" w:hint="eastAsia"/>
          <w:sz w:val="32"/>
          <w:szCs w:val="32"/>
        </w:rPr>
        <w:t>合作发展部</w:t>
      </w:r>
      <w:r w:rsidRPr="00A878C7">
        <w:rPr>
          <w:rFonts w:ascii="Times New Roman" w:eastAsia="仿宋_GB2312" w:hAnsi="Times New Roman"/>
          <w:sz w:val="32"/>
          <w:szCs w:val="32"/>
        </w:rPr>
        <w:t>。在各市贸促会设立</w:t>
      </w:r>
      <w:r w:rsidRPr="00A878C7">
        <w:rPr>
          <w:rFonts w:ascii="Times New Roman" w:eastAsia="仿宋_GB2312" w:hAnsi="Times New Roman"/>
          <w:sz w:val="32"/>
          <w:szCs w:val="32"/>
        </w:rPr>
        <w:t>“</w:t>
      </w:r>
      <w:r w:rsidRPr="00A878C7">
        <w:rPr>
          <w:rFonts w:ascii="Times New Roman" w:eastAsia="仿宋_GB2312" w:hAnsi="Times New Roman"/>
          <w:sz w:val="32"/>
          <w:szCs w:val="32"/>
        </w:rPr>
        <w:t>中国国际贸易促进委员会广西营商环境（城市名）监测站</w:t>
      </w:r>
      <w:r w:rsidRPr="00A878C7">
        <w:rPr>
          <w:rFonts w:ascii="Times New Roman" w:eastAsia="仿宋_GB2312" w:hAnsi="Times New Roman"/>
          <w:sz w:val="32"/>
          <w:szCs w:val="32"/>
        </w:rPr>
        <w:t>”</w:t>
      </w:r>
      <w:r w:rsidRPr="00A878C7">
        <w:rPr>
          <w:rFonts w:ascii="Times New Roman" w:eastAsia="仿宋_GB2312" w:hAnsi="Times New Roman"/>
          <w:sz w:val="32"/>
          <w:szCs w:val="32"/>
        </w:rPr>
        <w:t>（以下简称监测站）</w:t>
      </w:r>
      <w:r w:rsidRPr="00A878C7">
        <w:rPr>
          <w:rFonts w:ascii="Times New Roman" w:eastAsia="仿宋_GB2312" w:hAnsi="Times New Roman" w:hint="eastAsia"/>
          <w:sz w:val="32"/>
          <w:szCs w:val="32"/>
        </w:rPr>
        <w:t>。在地</w:t>
      </w:r>
      <w:r w:rsidRPr="00A878C7">
        <w:rPr>
          <w:rFonts w:ascii="Times New Roman" w:eastAsia="仿宋_GB2312" w:hAnsi="Times New Roman"/>
          <w:sz w:val="32"/>
          <w:szCs w:val="32"/>
        </w:rPr>
        <w:t>市</w:t>
      </w:r>
      <w:r w:rsidRPr="00A878C7">
        <w:rPr>
          <w:rFonts w:ascii="Times New Roman" w:eastAsia="仿宋_GB2312" w:hAnsi="Times New Roman" w:hint="eastAsia"/>
          <w:sz w:val="32"/>
          <w:szCs w:val="32"/>
        </w:rPr>
        <w:t>一级各</w:t>
      </w:r>
      <w:r w:rsidRPr="00A878C7">
        <w:rPr>
          <w:rFonts w:ascii="Times New Roman" w:eastAsia="仿宋_GB2312" w:hAnsi="Times New Roman"/>
          <w:sz w:val="32"/>
          <w:szCs w:val="32"/>
        </w:rPr>
        <w:t>选取</w:t>
      </w:r>
      <w:r w:rsidRPr="00A878C7">
        <w:rPr>
          <w:rFonts w:ascii="Times New Roman" w:eastAsia="仿宋_GB2312" w:hAnsi="Times New Roman" w:hint="eastAsia"/>
          <w:sz w:val="32"/>
          <w:szCs w:val="32"/>
        </w:rPr>
        <w:t>5</w:t>
      </w:r>
      <w:r w:rsidRPr="00A878C7">
        <w:rPr>
          <w:rFonts w:ascii="Times New Roman" w:eastAsia="仿宋_GB2312" w:hAnsi="Times New Roman"/>
          <w:sz w:val="32"/>
          <w:szCs w:val="32"/>
        </w:rPr>
        <w:t>家</w:t>
      </w:r>
      <w:r w:rsidRPr="00A878C7">
        <w:rPr>
          <w:rFonts w:ascii="Times New Roman" w:eastAsia="仿宋_GB2312" w:hAnsi="Times New Roman" w:hint="eastAsia"/>
          <w:sz w:val="32"/>
          <w:szCs w:val="32"/>
        </w:rPr>
        <w:t>、县级行政区各选取</w:t>
      </w:r>
      <w:r w:rsidRPr="00A878C7">
        <w:rPr>
          <w:rFonts w:ascii="Times New Roman" w:eastAsia="仿宋_GB2312" w:hAnsi="Times New Roman" w:hint="eastAsia"/>
          <w:sz w:val="32"/>
          <w:szCs w:val="32"/>
        </w:rPr>
        <w:t>1</w:t>
      </w:r>
      <w:r w:rsidRPr="00A878C7">
        <w:rPr>
          <w:rFonts w:ascii="Times New Roman" w:eastAsia="仿宋_GB2312" w:hAnsi="Times New Roman" w:hint="eastAsia"/>
          <w:sz w:val="32"/>
          <w:szCs w:val="32"/>
        </w:rPr>
        <w:t>家</w:t>
      </w:r>
      <w:r w:rsidRPr="00A878C7">
        <w:rPr>
          <w:rFonts w:ascii="Times New Roman" w:eastAsia="仿宋_GB2312" w:hAnsi="Times New Roman"/>
          <w:sz w:val="32"/>
          <w:szCs w:val="32"/>
        </w:rPr>
        <w:t>当地国有、民营和外资等不同类型的企业</w:t>
      </w:r>
      <w:r w:rsidRPr="00A878C7">
        <w:rPr>
          <w:rFonts w:ascii="Times New Roman" w:eastAsia="仿宋_GB2312" w:hAnsi="Times New Roman" w:hint="eastAsia"/>
          <w:sz w:val="32"/>
          <w:szCs w:val="32"/>
        </w:rPr>
        <w:t>，</w:t>
      </w:r>
      <w:r w:rsidRPr="00A878C7">
        <w:rPr>
          <w:rFonts w:ascii="Times New Roman" w:eastAsia="仿宋_GB2312" w:hAnsi="Times New Roman"/>
          <w:sz w:val="32"/>
          <w:szCs w:val="32"/>
        </w:rPr>
        <w:t>设立</w:t>
      </w:r>
      <w:r w:rsidRPr="00A878C7">
        <w:rPr>
          <w:rFonts w:ascii="Times New Roman" w:eastAsia="仿宋_GB2312" w:hAnsi="Times New Roman" w:hint="eastAsia"/>
          <w:sz w:val="32"/>
          <w:szCs w:val="32"/>
        </w:rPr>
        <w:t>200</w:t>
      </w:r>
      <w:r w:rsidRPr="00A878C7">
        <w:rPr>
          <w:rFonts w:ascii="Times New Roman" w:eastAsia="仿宋_GB2312" w:hAnsi="Times New Roman" w:hint="eastAsia"/>
          <w:sz w:val="32"/>
          <w:szCs w:val="32"/>
        </w:rPr>
        <w:t>个</w:t>
      </w:r>
      <w:r w:rsidRPr="00A878C7">
        <w:rPr>
          <w:rFonts w:ascii="Times New Roman" w:eastAsia="仿宋_GB2312" w:hAnsi="Times New Roman"/>
          <w:sz w:val="32"/>
          <w:szCs w:val="32"/>
        </w:rPr>
        <w:t>“</w:t>
      </w:r>
      <w:r w:rsidRPr="00A878C7">
        <w:rPr>
          <w:rFonts w:ascii="Times New Roman" w:eastAsia="仿宋_GB2312" w:hAnsi="Times New Roman"/>
          <w:sz w:val="32"/>
          <w:szCs w:val="32"/>
        </w:rPr>
        <w:t>中国国际贸易促进委员会广西营商环境</w:t>
      </w:r>
      <w:r w:rsidRPr="00A878C7">
        <w:rPr>
          <w:rFonts w:ascii="Times New Roman" w:eastAsia="仿宋_GB2312" w:hAnsi="Times New Roman" w:hint="eastAsia"/>
          <w:sz w:val="32"/>
          <w:szCs w:val="32"/>
        </w:rPr>
        <w:t>XX</w:t>
      </w:r>
      <w:r w:rsidRPr="00A878C7">
        <w:rPr>
          <w:rFonts w:ascii="Times New Roman" w:eastAsia="仿宋_GB2312" w:hAnsi="Times New Roman" w:hint="eastAsia"/>
          <w:sz w:val="32"/>
          <w:szCs w:val="32"/>
        </w:rPr>
        <w:t>市</w:t>
      </w:r>
      <w:r w:rsidRPr="00A878C7">
        <w:rPr>
          <w:rFonts w:ascii="Times New Roman" w:eastAsia="仿宋_GB2312" w:hAnsi="Times New Roman" w:hint="eastAsia"/>
          <w:sz w:val="32"/>
          <w:szCs w:val="32"/>
        </w:rPr>
        <w:t>XX</w:t>
      </w:r>
      <w:r w:rsidRPr="00A878C7">
        <w:rPr>
          <w:rFonts w:ascii="Times New Roman" w:eastAsia="仿宋_GB2312" w:hAnsi="Times New Roman" w:hint="eastAsia"/>
          <w:sz w:val="32"/>
          <w:szCs w:val="32"/>
        </w:rPr>
        <w:t>县（市、区）</w:t>
      </w:r>
      <w:r w:rsidRPr="00A878C7">
        <w:rPr>
          <w:rFonts w:ascii="Times New Roman" w:eastAsia="仿宋_GB2312" w:hAnsi="Times New Roman"/>
          <w:sz w:val="32"/>
          <w:szCs w:val="32"/>
        </w:rPr>
        <w:t>监测点</w:t>
      </w:r>
      <w:r w:rsidRPr="00A878C7">
        <w:rPr>
          <w:rFonts w:ascii="Times New Roman" w:eastAsia="仿宋_GB2312" w:hAnsi="Times New Roman"/>
          <w:sz w:val="32"/>
          <w:szCs w:val="32"/>
        </w:rPr>
        <w:t>”</w:t>
      </w:r>
      <w:r w:rsidRPr="00A878C7">
        <w:rPr>
          <w:rFonts w:ascii="Times New Roman" w:eastAsia="仿宋_GB2312" w:hAnsi="Times New Roman"/>
          <w:sz w:val="32"/>
          <w:szCs w:val="32"/>
        </w:rPr>
        <w:t>（以下简称监测点）。监测中心</w:t>
      </w:r>
      <w:r w:rsidRPr="00A878C7">
        <w:rPr>
          <w:rFonts w:ascii="Times New Roman" w:eastAsia="仿宋_GB2312" w:hAnsi="Times New Roman" w:hint="eastAsia"/>
          <w:sz w:val="32"/>
          <w:szCs w:val="32"/>
        </w:rPr>
        <w:t>、</w:t>
      </w:r>
      <w:r w:rsidRPr="00A878C7">
        <w:rPr>
          <w:rFonts w:ascii="Times New Roman" w:eastAsia="仿宋_GB2312" w:hAnsi="Times New Roman"/>
          <w:sz w:val="32"/>
          <w:szCs w:val="32"/>
        </w:rPr>
        <w:t>站</w:t>
      </w:r>
      <w:r w:rsidRPr="00A878C7">
        <w:rPr>
          <w:rFonts w:ascii="Times New Roman" w:eastAsia="仿宋_GB2312" w:hAnsi="Times New Roman" w:hint="eastAsia"/>
          <w:sz w:val="32"/>
          <w:szCs w:val="32"/>
        </w:rPr>
        <w:t>、</w:t>
      </w:r>
      <w:r w:rsidRPr="00A878C7">
        <w:rPr>
          <w:rFonts w:ascii="Times New Roman" w:eastAsia="仿宋_GB2312" w:hAnsi="Times New Roman"/>
          <w:sz w:val="32"/>
          <w:szCs w:val="32"/>
        </w:rPr>
        <w:t>点为开展营商环境监测工作的主体</w:t>
      </w:r>
      <w:r w:rsidRPr="00A878C7">
        <w:rPr>
          <w:rFonts w:ascii="Times New Roman" w:eastAsia="仿宋_GB2312" w:hAnsi="Times New Roman" w:hint="eastAsia"/>
          <w:sz w:val="32"/>
          <w:szCs w:val="32"/>
        </w:rPr>
        <w:t>，通过实时了解、逐级收集、定期报送营商环境状况和企业诉求，形成营商环境监测中心、站、点的上下联动机制，共同构建起“区有中心，市里有站，企业有点，监测有人”的完备的营商环境监测网络体系。</w:t>
      </w:r>
    </w:p>
    <w:p w:rsidR="00A878C7" w:rsidRPr="00A878C7" w:rsidRDefault="00A878C7" w:rsidP="00A878C7">
      <w:pPr>
        <w:spacing w:line="600" w:lineRule="exact"/>
        <w:ind w:firstLineChars="200" w:firstLine="640"/>
        <w:rPr>
          <w:rFonts w:ascii="Times New Roman" w:eastAsia="黑体" w:hAnsi="Times New Roman"/>
          <w:sz w:val="32"/>
          <w:szCs w:val="32"/>
        </w:rPr>
      </w:pPr>
      <w:r w:rsidRPr="00A878C7">
        <w:rPr>
          <w:rFonts w:ascii="Times New Roman" w:eastAsia="黑体" w:hAnsi="Times New Roman"/>
          <w:sz w:val="32"/>
          <w:szCs w:val="32"/>
        </w:rPr>
        <w:t>三、工作</w:t>
      </w:r>
      <w:r w:rsidRPr="00A878C7">
        <w:rPr>
          <w:rFonts w:ascii="Times New Roman" w:eastAsia="黑体" w:hAnsi="Times New Roman" w:hint="eastAsia"/>
          <w:sz w:val="32"/>
          <w:szCs w:val="32"/>
        </w:rPr>
        <w:t>职责</w:t>
      </w:r>
    </w:p>
    <w:p w:rsidR="00A878C7" w:rsidRPr="00A878C7" w:rsidRDefault="00A878C7" w:rsidP="00A878C7">
      <w:pPr>
        <w:spacing w:line="600" w:lineRule="exact"/>
        <w:ind w:firstLineChars="200" w:firstLine="643"/>
        <w:rPr>
          <w:rFonts w:ascii="Times New Roman" w:eastAsia="楷体_GB2312" w:hAnsi="Times New Roman"/>
          <w:b/>
          <w:kern w:val="0"/>
          <w:sz w:val="32"/>
          <w:szCs w:val="32"/>
        </w:rPr>
      </w:pPr>
      <w:r w:rsidRPr="00A878C7">
        <w:rPr>
          <w:rFonts w:ascii="Times New Roman" w:eastAsia="楷体_GB2312" w:hAnsi="Times New Roman"/>
          <w:b/>
          <w:sz w:val="32"/>
          <w:szCs w:val="32"/>
        </w:rPr>
        <w:t>（一）监测中心</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t xml:space="preserve">1. </w:t>
      </w:r>
      <w:r w:rsidRPr="00A878C7">
        <w:rPr>
          <w:rFonts w:ascii="Times New Roman" w:eastAsia="仿宋_GB2312" w:hAnsi="Times New Roman"/>
          <w:b/>
          <w:bCs/>
          <w:sz w:val="32"/>
          <w:szCs w:val="32"/>
        </w:rPr>
        <w:t>建立监测工作体系。</w:t>
      </w:r>
      <w:r w:rsidRPr="00A878C7">
        <w:rPr>
          <w:rFonts w:ascii="Times New Roman" w:eastAsia="仿宋_GB2312" w:hAnsi="Times New Roman"/>
          <w:sz w:val="32"/>
          <w:szCs w:val="32"/>
        </w:rPr>
        <w:t>设立广西营商环境监测站</w:t>
      </w:r>
      <w:r w:rsidRPr="00A878C7">
        <w:rPr>
          <w:rFonts w:ascii="Times New Roman" w:eastAsia="仿宋_GB2312" w:hAnsi="Times New Roman" w:hint="eastAsia"/>
          <w:sz w:val="32"/>
          <w:szCs w:val="32"/>
        </w:rPr>
        <w:t>、</w:t>
      </w:r>
      <w:r w:rsidRPr="00A878C7">
        <w:rPr>
          <w:rFonts w:ascii="Times New Roman" w:eastAsia="仿宋_GB2312" w:hAnsi="Times New Roman"/>
          <w:sz w:val="32"/>
          <w:szCs w:val="32"/>
        </w:rPr>
        <w:t>点，完善营商环境监测网络，参照</w:t>
      </w:r>
      <w:r w:rsidRPr="00A878C7">
        <w:rPr>
          <w:rFonts w:ascii="Times New Roman" w:eastAsia="仿宋_GB2312" w:hAnsi="Times New Roman"/>
          <w:sz w:val="32"/>
          <w:szCs w:val="32"/>
        </w:rPr>
        <w:t>“</w:t>
      </w:r>
      <w:r w:rsidRPr="00A878C7">
        <w:rPr>
          <w:rFonts w:ascii="Times New Roman" w:eastAsia="仿宋_GB2312" w:hAnsi="Times New Roman"/>
          <w:sz w:val="32"/>
          <w:szCs w:val="32"/>
        </w:rPr>
        <w:t>中国国际贸易促进委员会营商环境监测中心</w:t>
      </w:r>
      <w:r w:rsidRPr="00A878C7">
        <w:rPr>
          <w:rFonts w:ascii="Times New Roman" w:eastAsia="仿宋_GB2312" w:hAnsi="Times New Roman"/>
          <w:sz w:val="32"/>
          <w:szCs w:val="32"/>
        </w:rPr>
        <w:t>”</w:t>
      </w:r>
      <w:r w:rsidRPr="00A878C7">
        <w:rPr>
          <w:rFonts w:ascii="Times New Roman" w:eastAsia="仿宋_GB2312" w:hAnsi="Times New Roman"/>
          <w:sz w:val="32"/>
          <w:szCs w:val="32"/>
        </w:rPr>
        <w:t>牌匾，制作并向各监测站</w:t>
      </w:r>
      <w:r w:rsidRPr="00A878C7">
        <w:rPr>
          <w:rFonts w:ascii="Times New Roman" w:eastAsia="仿宋_GB2312" w:hAnsi="Times New Roman" w:hint="eastAsia"/>
          <w:sz w:val="32"/>
          <w:szCs w:val="32"/>
        </w:rPr>
        <w:t>、</w:t>
      </w:r>
      <w:r w:rsidRPr="00A878C7">
        <w:rPr>
          <w:rFonts w:ascii="Times New Roman" w:eastAsia="仿宋_GB2312" w:hAnsi="Times New Roman"/>
          <w:sz w:val="32"/>
          <w:szCs w:val="32"/>
        </w:rPr>
        <w:t>点授牌。各监测点收集营商环境信息包括：基础设施、生活服务设施、政策政务、社会信用、公平竞争、知识产权保护、科技创新、人力</w:t>
      </w:r>
      <w:r w:rsidRPr="00A878C7">
        <w:rPr>
          <w:rFonts w:ascii="Times New Roman" w:eastAsia="仿宋_GB2312" w:hAnsi="Times New Roman"/>
          <w:sz w:val="32"/>
          <w:szCs w:val="32"/>
        </w:rPr>
        <w:lastRenderedPageBreak/>
        <w:t>资源、金融服务、财税服务、口岸服务、企业设立和退出等营商环境情况，政府在改善营商环境方面采取的措施和达到的效果，以及政府在优化营商环境方面的亮点</w:t>
      </w:r>
      <w:proofErr w:type="gramStart"/>
      <w:r w:rsidRPr="00A878C7">
        <w:rPr>
          <w:rFonts w:ascii="Times New Roman" w:eastAsia="仿宋_GB2312" w:hAnsi="Times New Roman"/>
          <w:sz w:val="32"/>
          <w:szCs w:val="32"/>
        </w:rPr>
        <w:t>及值得</w:t>
      </w:r>
      <w:proofErr w:type="gramEnd"/>
      <w:r w:rsidRPr="00A878C7">
        <w:rPr>
          <w:rFonts w:ascii="Times New Roman" w:eastAsia="仿宋_GB2312" w:hAnsi="Times New Roman"/>
          <w:sz w:val="32"/>
          <w:szCs w:val="32"/>
        </w:rPr>
        <w:t>推广的措施等。密切关注企业开办、工程建设项目报建、不动产登记、用水报装、用气报装、获得电力、获得信贷等</w:t>
      </w:r>
      <w:r w:rsidRPr="00A878C7">
        <w:rPr>
          <w:rFonts w:ascii="Times New Roman" w:eastAsia="仿宋_GB2312" w:hAnsi="Times New Roman"/>
          <w:sz w:val="32"/>
          <w:szCs w:val="32"/>
        </w:rPr>
        <w:t>7</w:t>
      </w:r>
      <w:r w:rsidRPr="00A878C7">
        <w:rPr>
          <w:rFonts w:ascii="Times New Roman" w:eastAsia="仿宋_GB2312" w:hAnsi="Times New Roman"/>
          <w:sz w:val="32"/>
          <w:szCs w:val="32"/>
        </w:rPr>
        <w:t>项广西优化营商环境的重点指标攻坚目标任务，从办理环节、申请材料、办理时间</w:t>
      </w:r>
      <w:r w:rsidRPr="00A878C7">
        <w:rPr>
          <w:rFonts w:ascii="Times New Roman" w:eastAsia="仿宋_GB2312" w:hAnsi="Times New Roman"/>
          <w:sz w:val="32"/>
          <w:szCs w:val="32"/>
        </w:rPr>
        <w:t>3</w:t>
      </w:r>
      <w:r w:rsidRPr="00A878C7">
        <w:rPr>
          <w:rFonts w:ascii="Times New Roman" w:eastAsia="仿宋_GB2312" w:hAnsi="Times New Roman"/>
          <w:sz w:val="32"/>
          <w:szCs w:val="32"/>
        </w:rPr>
        <w:t>个方面展开调研，考察落实和巩固情况。监测中心通过</w:t>
      </w:r>
      <w:r w:rsidRPr="00A878C7">
        <w:rPr>
          <w:rFonts w:ascii="Times New Roman" w:eastAsia="仿宋_GB2312" w:hAnsi="Times New Roman"/>
          <w:sz w:val="32"/>
          <w:szCs w:val="32"/>
        </w:rPr>
        <w:t>14</w:t>
      </w:r>
      <w:r w:rsidRPr="00A878C7">
        <w:rPr>
          <w:rFonts w:ascii="Times New Roman" w:eastAsia="仿宋_GB2312" w:hAnsi="Times New Roman"/>
          <w:sz w:val="32"/>
          <w:szCs w:val="32"/>
        </w:rPr>
        <w:t>个监测站和</w:t>
      </w:r>
      <w:r w:rsidRPr="00A878C7">
        <w:rPr>
          <w:rFonts w:ascii="Times New Roman" w:eastAsia="仿宋_GB2312" w:hAnsi="Times New Roman"/>
          <w:sz w:val="32"/>
          <w:szCs w:val="32"/>
        </w:rPr>
        <w:t>200</w:t>
      </w:r>
      <w:r w:rsidRPr="00A878C7">
        <w:rPr>
          <w:rFonts w:ascii="Times New Roman" w:eastAsia="仿宋_GB2312" w:hAnsi="Times New Roman"/>
          <w:sz w:val="32"/>
          <w:szCs w:val="32"/>
        </w:rPr>
        <w:t>个监测点，逐级收集营商环境信息，向有关部门反映企业投资过程中的困难和诉求以及对营商环境的评价，及时提出相关建议，积极协助企业解决投资经营中的问题。</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Times New Roman" w:eastAsia="仿宋_GB2312" w:hAnsi="Times New Roman" w:hint="eastAsia"/>
          <w:b/>
          <w:bCs/>
          <w:sz w:val="32"/>
          <w:szCs w:val="32"/>
        </w:rPr>
        <w:t xml:space="preserve">2. </w:t>
      </w:r>
      <w:proofErr w:type="gramStart"/>
      <w:r w:rsidRPr="00A878C7">
        <w:rPr>
          <w:rFonts w:ascii="Times New Roman" w:eastAsia="仿宋_GB2312" w:hAnsi="Times New Roman"/>
          <w:b/>
          <w:bCs/>
          <w:sz w:val="32"/>
          <w:szCs w:val="32"/>
        </w:rPr>
        <w:t>畅通企业</w:t>
      </w:r>
      <w:proofErr w:type="gramEnd"/>
      <w:r w:rsidRPr="00A878C7">
        <w:rPr>
          <w:rFonts w:ascii="Times New Roman" w:eastAsia="仿宋_GB2312" w:hAnsi="Times New Roman" w:hint="eastAsia"/>
          <w:b/>
          <w:bCs/>
          <w:sz w:val="32"/>
          <w:szCs w:val="32"/>
        </w:rPr>
        <w:t>问题反映</w:t>
      </w:r>
      <w:r w:rsidRPr="00A878C7">
        <w:rPr>
          <w:rFonts w:ascii="Times New Roman" w:eastAsia="仿宋_GB2312" w:hAnsi="Times New Roman"/>
          <w:b/>
          <w:bCs/>
          <w:sz w:val="32"/>
          <w:szCs w:val="32"/>
        </w:rPr>
        <w:t>途径。</w:t>
      </w:r>
      <w:r w:rsidRPr="00A878C7">
        <w:rPr>
          <w:rFonts w:ascii="Times New Roman" w:eastAsia="仿宋_GB2312" w:hAnsi="Times New Roman"/>
          <w:sz w:val="32"/>
          <w:szCs w:val="32"/>
        </w:rPr>
        <w:t>设置、公布营商环境监测热线电话和专用电子邮箱，</w:t>
      </w:r>
      <w:r w:rsidRPr="00A878C7">
        <w:rPr>
          <w:rFonts w:ascii="Times New Roman" w:eastAsia="仿宋_GB2312" w:hAnsi="Times New Roman" w:hint="eastAsia"/>
          <w:sz w:val="32"/>
          <w:szCs w:val="32"/>
        </w:rPr>
        <w:t>建设营商环境监测信息反馈网络平台，及时</w:t>
      </w:r>
      <w:r w:rsidRPr="00A878C7">
        <w:rPr>
          <w:rFonts w:ascii="Times New Roman" w:eastAsia="仿宋_GB2312" w:hAnsi="Times New Roman"/>
          <w:sz w:val="32"/>
          <w:szCs w:val="32"/>
        </w:rPr>
        <w:t>收集</w:t>
      </w:r>
      <w:r w:rsidRPr="00A878C7">
        <w:rPr>
          <w:rFonts w:ascii="Times New Roman" w:eastAsia="仿宋_GB2312" w:hAnsi="Times New Roman" w:hint="eastAsia"/>
          <w:sz w:val="32"/>
          <w:szCs w:val="32"/>
        </w:rPr>
        <w:t>、反馈</w:t>
      </w:r>
      <w:r w:rsidRPr="00A878C7">
        <w:rPr>
          <w:rFonts w:ascii="Times New Roman" w:eastAsia="仿宋_GB2312" w:hAnsi="Times New Roman"/>
          <w:sz w:val="32"/>
          <w:szCs w:val="32"/>
        </w:rPr>
        <w:t>企业反映的问题。</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Times New Roman" w:eastAsia="仿宋_GB2312" w:hAnsi="Times New Roman" w:hint="eastAsia"/>
          <w:b/>
          <w:bCs/>
          <w:sz w:val="32"/>
          <w:szCs w:val="32"/>
        </w:rPr>
        <w:t xml:space="preserve">3. </w:t>
      </w:r>
      <w:r w:rsidRPr="00A878C7">
        <w:rPr>
          <w:rFonts w:ascii="Times New Roman" w:eastAsia="仿宋_GB2312" w:hAnsi="Times New Roman" w:hint="eastAsia"/>
          <w:b/>
          <w:bCs/>
          <w:sz w:val="32"/>
          <w:szCs w:val="32"/>
        </w:rPr>
        <w:t>建设动态信息数据库。</w:t>
      </w:r>
      <w:r w:rsidRPr="00A878C7">
        <w:rPr>
          <w:rFonts w:ascii="Times New Roman" w:eastAsia="仿宋_GB2312" w:hAnsi="Times New Roman" w:hint="eastAsia"/>
          <w:sz w:val="32"/>
          <w:szCs w:val="32"/>
        </w:rPr>
        <w:t>将营商环境监测工作中采集到的信息，按照专题内容、产业、行业等分门别类进行精细化</w:t>
      </w:r>
      <w:r w:rsidRPr="00A878C7">
        <w:rPr>
          <w:rFonts w:ascii="Times New Roman" w:eastAsia="仿宋_GB2312" w:hAnsi="Times New Roman" w:hint="eastAsia"/>
          <w:spacing w:val="-8"/>
          <w:sz w:val="32"/>
          <w:szCs w:val="32"/>
        </w:rPr>
        <w:t>整理，定期动态更新，建设广西营商环境监测动态信息数据库。</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t xml:space="preserve">4. </w:t>
      </w:r>
      <w:r w:rsidRPr="00A878C7">
        <w:rPr>
          <w:rFonts w:ascii="Times New Roman" w:eastAsia="仿宋_GB2312" w:hAnsi="Times New Roman"/>
          <w:b/>
          <w:bCs/>
          <w:sz w:val="32"/>
          <w:szCs w:val="32"/>
        </w:rPr>
        <w:t>指导监测站点工作。</w:t>
      </w:r>
      <w:r w:rsidRPr="00A878C7">
        <w:rPr>
          <w:rFonts w:ascii="Times New Roman" w:eastAsia="仿宋_GB2312" w:hAnsi="Times New Roman"/>
          <w:sz w:val="32"/>
          <w:szCs w:val="32"/>
        </w:rPr>
        <w:t>对监测站、点相关工作人员进行培训，不定期走访监测站、点，督促营商环境监测工作有效开展，</w:t>
      </w:r>
      <w:r w:rsidRPr="00A878C7">
        <w:rPr>
          <w:rFonts w:ascii="Times New Roman" w:eastAsia="仿宋_GB2312" w:hAnsi="Times New Roman" w:hint="eastAsia"/>
          <w:sz w:val="32"/>
          <w:szCs w:val="32"/>
        </w:rPr>
        <w:t>指导监测站</w:t>
      </w:r>
      <w:r w:rsidRPr="00A878C7">
        <w:rPr>
          <w:rFonts w:ascii="Times New Roman" w:eastAsia="仿宋_GB2312" w:hAnsi="Times New Roman"/>
          <w:sz w:val="32"/>
          <w:szCs w:val="32"/>
        </w:rPr>
        <w:t>举办当地代表性外资企业、民营企业</w:t>
      </w:r>
      <w:r w:rsidRPr="00A878C7">
        <w:rPr>
          <w:rFonts w:ascii="Times New Roman" w:eastAsia="仿宋_GB2312" w:hAnsi="Times New Roman" w:hint="eastAsia"/>
          <w:sz w:val="32"/>
          <w:szCs w:val="32"/>
        </w:rPr>
        <w:t>等</w:t>
      </w:r>
      <w:r w:rsidRPr="00A878C7">
        <w:rPr>
          <w:rFonts w:ascii="Times New Roman" w:eastAsia="仿宋_GB2312" w:hAnsi="Times New Roman"/>
          <w:sz w:val="32"/>
          <w:szCs w:val="32"/>
        </w:rPr>
        <w:t>座谈会，从企业视角</w:t>
      </w:r>
      <w:r w:rsidRPr="00A878C7">
        <w:rPr>
          <w:rFonts w:ascii="Times New Roman" w:eastAsia="仿宋_GB2312" w:hAnsi="Times New Roman" w:hint="eastAsia"/>
          <w:sz w:val="32"/>
          <w:szCs w:val="32"/>
        </w:rPr>
        <w:t>掌握</w:t>
      </w:r>
      <w:r w:rsidRPr="00A878C7">
        <w:rPr>
          <w:rFonts w:ascii="Times New Roman" w:eastAsia="仿宋_GB2312" w:hAnsi="Times New Roman"/>
          <w:sz w:val="32"/>
          <w:szCs w:val="32"/>
        </w:rPr>
        <w:t>广西优化营商环境重点指标攻坚的落实、巩固情况，了解</w:t>
      </w:r>
      <w:r w:rsidRPr="00A878C7">
        <w:rPr>
          <w:rFonts w:ascii="Times New Roman" w:eastAsia="仿宋_GB2312" w:hAnsi="Times New Roman" w:hint="eastAsia"/>
          <w:sz w:val="32"/>
          <w:szCs w:val="32"/>
        </w:rPr>
        <w:t>当地</w:t>
      </w:r>
      <w:r w:rsidRPr="00A878C7">
        <w:rPr>
          <w:rFonts w:ascii="Times New Roman" w:eastAsia="仿宋_GB2312" w:hAnsi="Times New Roman"/>
          <w:sz w:val="32"/>
          <w:szCs w:val="32"/>
        </w:rPr>
        <w:t>企业的困难、诉求和建议。</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t xml:space="preserve">5. </w:t>
      </w:r>
      <w:r w:rsidRPr="00A878C7">
        <w:rPr>
          <w:rFonts w:ascii="Times New Roman" w:eastAsia="仿宋_GB2312" w:hAnsi="Times New Roman"/>
          <w:b/>
          <w:bCs/>
          <w:sz w:val="32"/>
          <w:szCs w:val="32"/>
        </w:rPr>
        <w:t>搭建政企对话平台。</w:t>
      </w:r>
      <w:r w:rsidRPr="00A878C7">
        <w:rPr>
          <w:rFonts w:ascii="Times New Roman" w:eastAsia="仿宋_GB2312" w:hAnsi="Times New Roman"/>
          <w:sz w:val="32"/>
          <w:szCs w:val="32"/>
        </w:rPr>
        <w:t>与自治区发改、商务、市场监管</w:t>
      </w:r>
      <w:r w:rsidRPr="00A878C7">
        <w:rPr>
          <w:rFonts w:ascii="Times New Roman" w:eastAsia="仿宋_GB2312" w:hAnsi="Times New Roman"/>
          <w:sz w:val="32"/>
          <w:szCs w:val="32"/>
        </w:rPr>
        <w:lastRenderedPageBreak/>
        <w:t>等政府部门密切沟通，组织企业座谈，搭建政企对话沟通平台，推动解决企业遇到的困难和问题。及时</w:t>
      </w:r>
      <w:r w:rsidRPr="00A878C7">
        <w:rPr>
          <w:rFonts w:ascii="Times New Roman" w:eastAsia="仿宋_GB2312" w:hAnsi="Times New Roman" w:hint="eastAsia"/>
          <w:sz w:val="32"/>
          <w:szCs w:val="32"/>
        </w:rPr>
        <w:t>宣</w:t>
      </w:r>
      <w:proofErr w:type="gramStart"/>
      <w:r w:rsidRPr="00A878C7">
        <w:rPr>
          <w:rFonts w:ascii="Times New Roman" w:eastAsia="仿宋_GB2312" w:hAnsi="Times New Roman" w:hint="eastAsia"/>
          <w:sz w:val="32"/>
          <w:szCs w:val="32"/>
        </w:rPr>
        <w:t>介</w:t>
      </w:r>
      <w:proofErr w:type="gramEnd"/>
      <w:r w:rsidRPr="00A878C7">
        <w:rPr>
          <w:rFonts w:ascii="Times New Roman" w:eastAsia="仿宋_GB2312" w:hAnsi="Times New Roman"/>
          <w:sz w:val="32"/>
          <w:szCs w:val="32"/>
        </w:rPr>
        <w:t>政府部门深化</w:t>
      </w:r>
      <w:r w:rsidRPr="00A878C7">
        <w:rPr>
          <w:rFonts w:ascii="Times New Roman" w:eastAsia="仿宋_GB2312" w:hAnsi="Times New Roman"/>
          <w:sz w:val="32"/>
          <w:szCs w:val="32"/>
        </w:rPr>
        <w:t>“</w:t>
      </w:r>
      <w:r w:rsidRPr="00A878C7">
        <w:rPr>
          <w:rFonts w:ascii="Times New Roman" w:eastAsia="仿宋_GB2312" w:hAnsi="Times New Roman"/>
          <w:sz w:val="32"/>
          <w:szCs w:val="32"/>
        </w:rPr>
        <w:t>放管服</w:t>
      </w:r>
      <w:r w:rsidRPr="00A878C7">
        <w:rPr>
          <w:rFonts w:ascii="Times New Roman" w:eastAsia="仿宋_GB2312" w:hAnsi="Times New Roman"/>
          <w:sz w:val="32"/>
          <w:szCs w:val="32"/>
        </w:rPr>
        <w:t>”</w:t>
      </w:r>
      <w:r w:rsidRPr="00A878C7">
        <w:rPr>
          <w:rFonts w:ascii="Times New Roman" w:eastAsia="仿宋_GB2312" w:hAnsi="Times New Roman"/>
          <w:sz w:val="32"/>
          <w:szCs w:val="32"/>
        </w:rPr>
        <w:t>改革新举措，让</w:t>
      </w:r>
      <w:proofErr w:type="gramStart"/>
      <w:r w:rsidRPr="00A878C7">
        <w:rPr>
          <w:rFonts w:ascii="Times New Roman" w:eastAsia="仿宋_GB2312" w:hAnsi="Times New Roman"/>
          <w:sz w:val="32"/>
          <w:szCs w:val="32"/>
        </w:rPr>
        <w:t>更多区</w:t>
      </w:r>
      <w:proofErr w:type="gramEnd"/>
      <w:r w:rsidRPr="00A878C7">
        <w:rPr>
          <w:rFonts w:ascii="Times New Roman" w:eastAsia="仿宋_GB2312" w:hAnsi="Times New Roman"/>
          <w:sz w:val="32"/>
          <w:szCs w:val="32"/>
        </w:rPr>
        <w:t>内外企业</w:t>
      </w:r>
      <w:r w:rsidRPr="00A878C7">
        <w:rPr>
          <w:rFonts w:ascii="Times New Roman" w:eastAsia="仿宋_GB2312" w:hAnsi="Times New Roman" w:hint="eastAsia"/>
          <w:sz w:val="32"/>
          <w:szCs w:val="32"/>
        </w:rPr>
        <w:t>感受到</w:t>
      </w:r>
      <w:r w:rsidRPr="00A878C7">
        <w:rPr>
          <w:rFonts w:ascii="Times New Roman" w:eastAsia="仿宋_GB2312" w:hAnsi="Times New Roman"/>
          <w:sz w:val="32"/>
          <w:szCs w:val="32"/>
        </w:rPr>
        <w:t>我区营商环境向重商、亲商、</w:t>
      </w:r>
      <w:proofErr w:type="gramStart"/>
      <w:r w:rsidRPr="00A878C7">
        <w:rPr>
          <w:rFonts w:ascii="Times New Roman" w:eastAsia="仿宋_GB2312" w:hAnsi="Times New Roman"/>
          <w:sz w:val="32"/>
          <w:szCs w:val="32"/>
        </w:rPr>
        <w:t>安商的</w:t>
      </w:r>
      <w:proofErr w:type="gramEnd"/>
      <w:r w:rsidRPr="00A878C7">
        <w:rPr>
          <w:rFonts w:ascii="Times New Roman" w:eastAsia="仿宋_GB2312" w:hAnsi="Times New Roman"/>
          <w:sz w:val="32"/>
          <w:szCs w:val="32"/>
        </w:rPr>
        <w:t>转变和改善。</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Times New Roman" w:eastAsia="仿宋_GB2312" w:hAnsi="Times New Roman" w:hint="eastAsia"/>
          <w:b/>
          <w:bCs/>
          <w:sz w:val="32"/>
          <w:szCs w:val="32"/>
        </w:rPr>
        <w:t xml:space="preserve">6. </w:t>
      </w:r>
      <w:r w:rsidRPr="00A878C7">
        <w:rPr>
          <w:rFonts w:ascii="Times New Roman" w:eastAsia="仿宋_GB2312" w:hAnsi="Times New Roman"/>
          <w:b/>
          <w:bCs/>
          <w:sz w:val="32"/>
          <w:szCs w:val="32"/>
        </w:rPr>
        <w:t>加强信息报送工作。</w:t>
      </w:r>
      <w:r w:rsidRPr="00A878C7">
        <w:rPr>
          <w:rFonts w:ascii="Times New Roman" w:eastAsia="仿宋_GB2312" w:hAnsi="Times New Roman"/>
          <w:sz w:val="32"/>
          <w:szCs w:val="32"/>
        </w:rPr>
        <w:t>结</w:t>
      </w:r>
      <w:proofErr w:type="gramStart"/>
      <w:r w:rsidRPr="00A878C7">
        <w:rPr>
          <w:rFonts w:ascii="Times New Roman" w:eastAsia="仿宋_GB2312" w:hAnsi="Times New Roman"/>
          <w:sz w:val="32"/>
          <w:szCs w:val="32"/>
        </w:rPr>
        <w:t>合营商环境</w:t>
      </w:r>
      <w:proofErr w:type="gramEnd"/>
      <w:r w:rsidRPr="00A878C7">
        <w:rPr>
          <w:rFonts w:ascii="Times New Roman" w:eastAsia="仿宋_GB2312" w:hAnsi="Times New Roman"/>
          <w:sz w:val="32"/>
          <w:szCs w:val="32"/>
        </w:rPr>
        <w:t>方面的重点问题，企业在投资经营中遇到的困难、诉求和意见建议，以及政府在改善营商环境方面的新举措和实施效果，向上级主管部门报送信息。</w:t>
      </w:r>
    </w:p>
    <w:p w:rsidR="00A878C7" w:rsidRPr="00A878C7" w:rsidRDefault="00A878C7" w:rsidP="00A878C7">
      <w:pPr>
        <w:spacing w:line="600" w:lineRule="exact"/>
        <w:ind w:firstLineChars="200" w:firstLine="640"/>
        <w:rPr>
          <w:rFonts w:ascii="Times New Roman" w:eastAsia="仿宋_GB2312" w:hAnsi="Times New Roman"/>
          <w:kern w:val="0"/>
          <w:sz w:val="32"/>
          <w:szCs w:val="32"/>
        </w:rPr>
      </w:pPr>
      <w:r w:rsidRPr="00A878C7">
        <w:rPr>
          <w:rFonts w:ascii="Times New Roman" w:eastAsia="仿宋_GB2312" w:hAnsi="Times New Roman"/>
          <w:sz w:val="32"/>
          <w:szCs w:val="32"/>
        </w:rPr>
        <w:t>7.</w:t>
      </w:r>
      <w:r w:rsidRPr="00A878C7">
        <w:rPr>
          <w:rFonts w:ascii="Times New Roman" w:eastAsia="仿宋_GB2312" w:hAnsi="Times New Roman" w:hint="eastAsia"/>
          <w:sz w:val="32"/>
          <w:szCs w:val="32"/>
        </w:rPr>
        <w:t xml:space="preserve"> </w:t>
      </w:r>
      <w:r w:rsidRPr="00A878C7">
        <w:rPr>
          <w:rFonts w:ascii="Times New Roman" w:eastAsia="仿宋_GB2312" w:hAnsi="Times New Roman"/>
          <w:sz w:val="32"/>
          <w:szCs w:val="32"/>
        </w:rPr>
        <w:t>积极配合中国贸促会开展营商环境监测有关工作。</w:t>
      </w:r>
    </w:p>
    <w:p w:rsidR="00A878C7" w:rsidRPr="00A878C7" w:rsidRDefault="00A878C7" w:rsidP="00A878C7">
      <w:pPr>
        <w:spacing w:line="600" w:lineRule="exact"/>
        <w:ind w:firstLineChars="200" w:firstLine="643"/>
        <w:rPr>
          <w:rFonts w:ascii="Times New Roman" w:eastAsia="楷体_GB2312" w:hAnsi="Times New Roman"/>
          <w:b/>
          <w:kern w:val="0"/>
          <w:sz w:val="32"/>
          <w:szCs w:val="32"/>
        </w:rPr>
      </w:pPr>
      <w:r w:rsidRPr="00A878C7">
        <w:rPr>
          <w:rFonts w:ascii="Times New Roman" w:eastAsia="楷体_GB2312" w:hAnsi="Times New Roman"/>
          <w:b/>
          <w:sz w:val="32"/>
          <w:szCs w:val="32"/>
        </w:rPr>
        <w:t>（二）监测站</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t xml:space="preserve">1. </w:t>
      </w:r>
      <w:r w:rsidRPr="00A878C7">
        <w:rPr>
          <w:rFonts w:ascii="Times New Roman" w:eastAsia="仿宋_GB2312" w:hAnsi="Times New Roman"/>
          <w:b/>
          <w:bCs/>
          <w:sz w:val="32"/>
          <w:szCs w:val="32"/>
        </w:rPr>
        <w:t>合理设立监测点。</w:t>
      </w:r>
      <w:r w:rsidRPr="00A878C7">
        <w:rPr>
          <w:rFonts w:ascii="Times New Roman" w:eastAsia="仿宋_GB2312" w:hAnsi="Times New Roman"/>
          <w:sz w:val="32"/>
          <w:szCs w:val="32"/>
        </w:rPr>
        <w:t>在</w:t>
      </w:r>
      <w:r w:rsidRPr="00A878C7">
        <w:rPr>
          <w:rFonts w:ascii="Times New Roman" w:eastAsia="仿宋_GB2312" w:hAnsi="Times New Roman"/>
          <w:kern w:val="0"/>
          <w:sz w:val="32"/>
          <w:szCs w:val="32"/>
        </w:rPr>
        <w:t>当地国有、民营和外资等不同类型的企业中，地市本级选取</w:t>
      </w:r>
      <w:r w:rsidRPr="00A878C7">
        <w:rPr>
          <w:rFonts w:ascii="Times New Roman" w:eastAsia="仿宋_GB2312" w:hAnsi="Times New Roman"/>
          <w:kern w:val="0"/>
          <w:sz w:val="32"/>
          <w:szCs w:val="32"/>
        </w:rPr>
        <w:t>5</w:t>
      </w:r>
      <w:r w:rsidRPr="00A878C7">
        <w:rPr>
          <w:rFonts w:ascii="Times New Roman" w:eastAsia="仿宋_GB2312" w:hAnsi="Times New Roman"/>
          <w:kern w:val="0"/>
          <w:sz w:val="32"/>
          <w:szCs w:val="32"/>
        </w:rPr>
        <w:t>家</w:t>
      </w:r>
      <w:r w:rsidRPr="00A878C7">
        <w:rPr>
          <w:rFonts w:ascii="Times New Roman" w:eastAsia="仿宋_GB2312" w:hAnsi="Times New Roman" w:hint="eastAsia"/>
          <w:kern w:val="0"/>
          <w:sz w:val="32"/>
          <w:szCs w:val="32"/>
        </w:rPr>
        <w:t>以上</w:t>
      </w:r>
      <w:r w:rsidRPr="00A878C7">
        <w:rPr>
          <w:rFonts w:ascii="Times New Roman" w:eastAsia="仿宋_GB2312" w:hAnsi="Times New Roman"/>
          <w:kern w:val="0"/>
          <w:sz w:val="32"/>
          <w:szCs w:val="32"/>
        </w:rPr>
        <w:t>、本市县级行政区各选取</w:t>
      </w:r>
      <w:r w:rsidRPr="00A878C7">
        <w:rPr>
          <w:rFonts w:ascii="Times New Roman" w:eastAsia="仿宋_GB2312" w:hAnsi="Times New Roman"/>
          <w:kern w:val="0"/>
          <w:sz w:val="32"/>
          <w:szCs w:val="32"/>
        </w:rPr>
        <w:t>1</w:t>
      </w:r>
      <w:r w:rsidRPr="00A878C7">
        <w:rPr>
          <w:rFonts w:ascii="Times New Roman" w:eastAsia="仿宋_GB2312" w:hAnsi="Times New Roman"/>
          <w:kern w:val="0"/>
          <w:sz w:val="32"/>
          <w:szCs w:val="32"/>
        </w:rPr>
        <w:t>家</w:t>
      </w:r>
      <w:r w:rsidRPr="00A878C7">
        <w:rPr>
          <w:rFonts w:ascii="Times New Roman" w:eastAsia="仿宋_GB2312" w:hAnsi="Times New Roman" w:hint="eastAsia"/>
          <w:kern w:val="0"/>
          <w:sz w:val="32"/>
          <w:szCs w:val="32"/>
        </w:rPr>
        <w:t>以上</w:t>
      </w:r>
      <w:r w:rsidRPr="00A878C7">
        <w:rPr>
          <w:rFonts w:ascii="Times New Roman" w:eastAsia="仿宋_GB2312" w:hAnsi="Times New Roman"/>
          <w:kern w:val="0"/>
          <w:sz w:val="32"/>
          <w:szCs w:val="32"/>
        </w:rPr>
        <w:t>企业，</w:t>
      </w:r>
      <w:r w:rsidRPr="00A878C7">
        <w:rPr>
          <w:rFonts w:ascii="Times New Roman" w:eastAsia="仿宋_GB2312" w:hAnsi="Times New Roman"/>
          <w:sz w:val="32"/>
          <w:szCs w:val="32"/>
        </w:rPr>
        <w:t>设立</w:t>
      </w:r>
      <w:r w:rsidRPr="00A878C7">
        <w:rPr>
          <w:rFonts w:ascii="Times New Roman" w:eastAsia="仿宋_GB2312" w:hAnsi="Times New Roman"/>
          <w:sz w:val="32"/>
          <w:szCs w:val="32"/>
        </w:rPr>
        <w:t>“</w:t>
      </w:r>
      <w:r w:rsidRPr="00A878C7">
        <w:rPr>
          <w:rFonts w:ascii="Times New Roman" w:eastAsia="仿宋_GB2312" w:hAnsi="Times New Roman"/>
          <w:sz w:val="32"/>
          <w:szCs w:val="32"/>
        </w:rPr>
        <w:t>营商环境监测点</w:t>
      </w:r>
      <w:r w:rsidRPr="00A878C7">
        <w:rPr>
          <w:rFonts w:ascii="Times New Roman" w:eastAsia="仿宋_GB2312" w:hAnsi="Times New Roman"/>
          <w:sz w:val="32"/>
          <w:szCs w:val="32"/>
        </w:rPr>
        <w:t>”</w:t>
      </w:r>
      <w:r w:rsidRPr="00A878C7">
        <w:rPr>
          <w:rFonts w:ascii="Times New Roman" w:eastAsia="仿宋_GB2312" w:hAnsi="Times New Roman"/>
          <w:sz w:val="32"/>
          <w:szCs w:val="32"/>
        </w:rPr>
        <w:t>。</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t xml:space="preserve">2. </w:t>
      </w:r>
      <w:proofErr w:type="gramStart"/>
      <w:r w:rsidRPr="00A878C7">
        <w:rPr>
          <w:rFonts w:ascii="Times New Roman" w:eastAsia="仿宋_GB2312" w:hAnsi="Times New Roman"/>
          <w:b/>
          <w:bCs/>
          <w:sz w:val="32"/>
          <w:szCs w:val="32"/>
        </w:rPr>
        <w:t>畅通企业</w:t>
      </w:r>
      <w:proofErr w:type="gramEnd"/>
      <w:r w:rsidRPr="00A878C7">
        <w:rPr>
          <w:rFonts w:ascii="Times New Roman" w:eastAsia="仿宋_GB2312" w:hAnsi="Times New Roman" w:hint="eastAsia"/>
          <w:b/>
          <w:bCs/>
          <w:sz w:val="32"/>
          <w:szCs w:val="32"/>
        </w:rPr>
        <w:t>问题反映</w:t>
      </w:r>
      <w:r w:rsidRPr="00A878C7">
        <w:rPr>
          <w:rFonts w:ascii="Times New Roman" w:eastAsia="仿宋_GB2312" w:hAnsi="Times New Roman"/>
          <w:b/>
          <w:bCs/>
          <w:sz w:val="32"/>
          <w:szCs w:val="32"/>
        </w:rPr>
        <w:t>途径。</w:t>
      </w:r>
      <w:r w:rsidRPr="00A878C7">
        <w:rPr>
          <w:rFonts w:ascii="Times New Roman" w:eastAsia="仿宋_GB2312" w:hAnsi="Times New Roman"/>
          <w:sz w:val="32"/>
          <w:szCs w:val="32"/>
        </w:rPr>
        <w:t>设置、公布营商环境监测热线电话和专用电子邮箱，及时收集和反馈</w:t>
      </w:r>
      <w:r w:rsidRPr="00A878C7">
        <w:rPr>
          <w:rFonts w:ascii="Times New Roman" w:eastAsia="仿宋_GB2312" w:hAnsi="Times New Roman" w:hint="eastAsia"/>
          <w:sz w:val="32"/>
          <w:szCs w:val="32"/>
        </w:rPr>
        <w:t>本地</w:t>
      </w:r>
      <w:r w:rsidRPr="00A878C7">
        <w:rPr>
          <w:rFonts w:ascii="Times New Roman" w:eastAsia="仿宋_GB2312" w:hAnsi="Times New Roman"/>
          <w:sz w:val="32"/>
          <w:szCs w:val="32"/>
        </w:rPr>
        <w:t>企业的意见、建议和诉求。</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t xml:space="preserve">3. </w:t>
      </w:r>
      <w:r w:rsidRPr="00A878C7">
        <w:rPr>
          <w:rFonts w:ascii="Times New Roman" w:eastAsia="仿宋_GB2312" w:hAnsi="Times New Roman"/>
          <w:b/>
          <w:bCs/>
          <w:sz w:val="32"/>
          <w:szCs w:val="32"/>
        </w:rPr>
        <w:t>联系监测点工作。</w:t>
      </w:r>
      <w:r w:rsidRPr="00A878C7">
        <w:rPr>
          <w:rFonts w:ascii="Times New Roman" w:eastAsia="仿宋_GB2312" w:hAnsi="Times New Roman"/>
          <w:sz w:val="32"/>
          <w:szCs w:val="32"/>
        </w:rPr>
        <w:t>按照信息采集模板，及时收集、汇总监测点反映的信息；加强与监测点的联系，对企业提出的意见、建议和诉求</w:t>
      </w:r>
      <w:proofErr w:type="gramStart"/>
      <w:r w:rsidRPr="00A878C7">
        <w:rPr>
          <w:rFonts w:ascii="Times New Roman" w:eastAsia="仿宋_GB2312" w:hAnsi="Times New Roman"/>
          <w:sz w:val="32"/>
          <w:szCs w:val="32"/>
        </w:rPr>
        <w:t>作出</w:t>
      </w:r>
      <w:proofErr w:type="gramEnd"/>
      <w:r w:rsidRPr="00A878C7">
        <w:rPr>
          <w:rFonts w:ascii="Times New Roman" w:eastAsia="仿宋_GB2312" w:hAnsi="Times New Roman"/>
          <w:sz w:val="32"/>
          <w:szCs w:val="32"/>
        </w:rPr>
        <w:t>及时回应；组织监测点填写《营商环境调查问卷》，并向营商环境监测中心报送汇总问卷。不定期走访监测点，督促营商环境监测工作有效实施，召开本地代表性外资企业、民营企业</w:t>
      </w:r>
      <w:r w:rsidRPr="00A878C7">
        <w:rPr>
          <w:rFonts w:ascii="Times New Roman" w:eastAsia="仿宋_GB2312" w:hAnsi="Times New Roman" w:hint="eastAsia"/>
          <w:sz w:val="32"/>
          <w:szCs w:val="32"/>
        </w:rPr>
        <w:t>等</w:t>
      </w:r>
      <w:r w:rsidRPr="00A878C7">
        <w:rPr>
          <w:rFonts w:ascii="Times New Roman" w:eastAsia="仿宋_GB2312" w:hAnsi="Times New Roman"/>
          <w:sz w:val="32"/>
          <w:szCs w:val="32"/>
        </w:rPr>
        <w:t>座谈会，了解</w:t>
      </w:r>
      <w:r w:rsidRPr="00A878C7">
        <w:rPr>
          <w:rFonts w:ascii="Times New Roman" w:eastAsia="仿宋_GB2312" w:hAnsi="Times New Roman" w:hint="eastAsia"/>
          <w:sz w:val="32"/>
          <w:szCs w:val="32"/>
        </w:rPr>
        <w:t>当地</w:t>
      </w:r>
      <w:r w:rsidRPr="00A878C7">
        <w:rPr>
          <w:rFonts w:ascii="Times New Roman" w:eastAsia="仿宋_GB2312" w:hAnsi="Times New Roman"/>
          <w:sz w:val="32"/>
          <w:szCs w:val="32"/>
        </w:rPr>
        <w:t>营商环境</w:t>
      </w:r>
      <w:r w:rsidRPr="00A878C7">
        <w:rPr>
          <w:rFonts w:ascii="Times New Roman" w:eastAsia="仿宋_GB2312" w:hAnsi="Times New Roman" w:hint="eastAsia"/>
          <w:sz w:val="32"/>
          <w:szCs w:val="32"/>
        </w:rPr>
        <w:t>改善</w:t>
      </w:r>
      <w:r w:rsidRPr="00A878C7">
        <w:rPr>
          <w:rFonts w:ascii="Times New Roman" w:eastAsia="仿宋_GB2312" w:hAnsi="Times New Roman"/>
          <w:sz w:val="32"/>
          <w:szCs w:val="32"/>
        </w:rPr>
        <w:t>情况</w:t>
      </w:r>
      <w:r w:rsidRPr="00A878C7">
        <w:rPr>
          <w:rFonts w:ascii="Times New Roman" w:eastAsia="仿宋_GB2312" w:hAnsi="Times New Roman" w:hint="eastAsia"/>
          <w:sz w:val="32"/>
          <w:szCs w:val="32"/>
        </w:rPr>
        <w:t>及</w:t>
      </w:r>
      <w:r w:rsidRPr="00A878C7">
        <w:rPr>
          <w:rFonts w:ascii="Times New Roman" w:eastAsia="仿宋_GB2312" w:hAnsi="Times New Roman"/>
          <w:sz w:val="32"/>
          <w:szCs w:val="32"/>
        </w:rPr>
        <w:t>重点攻坚指标的落实和巩固情况。</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lastRenderedPageBreak/>
        <w:t xml:space="preserve">4. </w:t>
      </w:r>
      <w:r w:rsidRPr="00A878C7">
        <w:rPr>
          <w:rFonts w:ascii="Times New Roman" w:eastAsia="仿宋_GB2312" w:hAnsi="Times New Roman"/>
          <w:b/>
          <w:bCs/>
          <w:sz w:val="32"/>
          <w:szCs w:val="32"/>
        </w:rPr>
        <w:t>搭建政企对话平台。</w:t>
      </w:r>
      <w:r w:rsidRPr="00A878C7">
        <w:rPr>
          <w:rFonts w:ascii="Times New Roman" w:eastAsia="仿宋_GB2312" w:hAnsi="Times New Roman"/>
          <w:sz w:val="32"/>
          <w:szCs w:val="32"/>
        </w:rPr>
        <w:t>与当地发改、商务、市场监管等政府部门建立工作沟通机制，及时反馈企业意见建议，推动解决企业遇到的困难和问题，使企业及时了解政府部门</w:t>
      </w:r>
      <w:r w:rsidRPr="00A878C7">
        <w:rPr>
          <w:rFonts w:ascii="Times New Roman" w:eastAsia="仿宋_GB2312" w:hAnsi="Times New Roman"/>
          <w:sz w:val="32"/>
          <w:szCs w:val="32"/>
        </w:rPr>
        <w:t>“</w:t>
      </w:r>
      <w:r w:rsidRPr="00A878C7">
        <w:rPr>
          <w:rFonts w:ascii="Times New Roman" w:eastAsia="仿宋_GB2312" w:hAnsi="Times New Roman"/>
          <w:sz w:val="32"/>
          <w:szCs w:val="32"/>
        </w:rPr>
        <w:t>放管服</w:t>
      </w:r>
      <w:r w:rsidRPr="00A878C7">
        <w:rPr>
          <w:rFonts w:ascii="Times New Roman" w:eastAsia="仿宋_GB2312" w:hAnsi="Times New Roman"/>
          <w:sz w:val="32"/>
          <w:szCs w:val="32"/>
        </w:rPr>
        <w:t>”</w:t>
      </w:r>
      <w:r w:rsidRPr="00A878C7">
        <w:rPr>
          <w:rFonts w:ascii="Times New Roman" w:eastAsia="仿宋_GB2312" w:hAnsi="Times New Roman"/>
          <w:sz w:val="32"/>
          <w:szCs w:val="32"/>
        </w:rPr>
        <w:t>新举措。</w:t>
      </w:r>
    </w:p>
    <w:p w:rsidR="00A878C7" w:rsidRPr="00A878C7" w:rsidRDefault="00A878C7" w:rsidP="00A878C7">
      <w:pPr>
        <w:spacing w:line="600" w:lineRule="exact"/>
        <w:ind w:firstLineChars="200" w:firstLine="643"/>
        <w:rPr>
          <w:rFonts w:ascii="Times New Roman" w:eastAsia="仿宋_GB2312" w:hAnsi="Times New Roman"/>
          <w:kern w:val="0"/>
          <w:sz w:val="32"/>
          <w:szCs w:val="32"/>
        </w:rPr>
      </w:pPr>
      <w:r w:rsidRPr="00A878C7">
        <w:rPr>
          <w:rFonts w:ascii="Times New Roman" w:eastAsia="仿宋_GB2312" w:hAnsi="Times New Roman" w:hint="eastAsia"/>
          <w:b/>
          <w:bCs/>
          <w:sz w:val="32"/>
          <w:szCs w:val="32"/>
        </w:rPr>
        <w:t xml:space="preserve">5. </w:t>
      </w:r>
      <w:r w:rsidRPr="00A878C7">
        <w:rPr>
          <w:rFonts w:ascii="Times New Roman" w:eastAsia="仿宋_GB2312" w:hAnsi="Times New Roman"/>
          <w:b/>
          <w:bCs/>
          <w:sz w:val="32"/>
          <w:szCs w:val="32"/>
        </w:rPr>
        <w:t>定期报送监测信息。</w:t>
      </w:r>
      <w:r w:rsidRPr="00A878C7">
        <w:rPr>
          <w:rFonts w:ascii="Times New Roman" w:eastAsia="仿宋_GB2312" w:hAnsi="Times New Roman"/>
          <w:sz w:val="32"/>
          <w:szCs w:val="32"/>
        </w:rPr>
        <w:t>与监测中心、监测点建立联系机制，收集所联系监测点的营商环境监测信息</w:t>
      </w:r>
      <w:r w:rsidRPr="00A878C7">
        <w:rPr>
          <w:rFonts w:ascii="Times New Roman" w:eastAsia="仿宋_GB2312" w:hAnsi="Times New Roman" w:hint="eastAsia"/>
          <w:sz w:val="32"/>
          <w:szCs w:val="32"/>
        </w:rPr>
        <w:t>，及时</w:t>
      </w:r>
      <w:r w:rsidRPr="00A878C7">
        <w:rPr>
          <w:rFonts w:ascii="Times New Roman" w:eastAsia="仿宋_GB2312" w:hAnsi="Times New Roman"/>
          <w:sz w:val="32"/>
          <w:szCs w:val="32"/>
        </w:rPr>
        <w:t>向监测中心报送。</w:t>
      </w:r>
    </w:p>
    <w:p w:rsidR="00A878C7" w:rsidRPr="00A878C7" w:rsidRDefault="00A878C7" w:rsidP="00A878C7">
      <w:pPr>
        <w:spacing w:line="600" w:lineRule="exact"/>
        <w:ind w:firstLineChars="200" w:firstLine="643"/>
        <w:rPr>
          <w:rFonts w:ascii="Times New Roman" w:eastAsia="楷体_GB2312" w:hAnsi="Times New Roman"/>
          <w:b/>
          <w:kern w:val="0"/>
          <w:sz w:val="32"/>
          <w:szCs w:val="32"/>
        </w:rPr>
      </w:pPr>
      <w:r w:rsidRPr="00A878C7">
        <w:rPr>
          <w:rFonts w:ascii="Times New Roman" w:eastAsia="楷体_GB2312" w:hAnsi="Times New Roman"/>
          <w:b/>
          <w:sz w:val="32"/>
          <w:szCs w:val="32"/>
        </w:rPr>
        <w:t>（三）监测点</w:t>
      </w:r>
    </w:p>
    <w:p w:rsidR="00A878C7" w:rsidRPr="00A878C7" w:rsidRDefault="00A878C7" w:rsidP="00A878C7">
      <w:pPr>
        <w:spacing w:line="600" w:lineRule="exact"/>
        <w:ind w:firstLineChars="200" w:firstLine="640"/>
        <w:rPr>
          <w:rFonts w:ascii="Times New Roman" w:eastAsia="仿宋_GB2312" w:hAnsi="Times New Roman"/>
          <w:sz w:val="32"/>
          <w:szCs w:val="32"/>
        </w:rPr>
      </w:pPr>
      <w:r w:rsidRPr="00A878C7">
        <w:rPr>
          <w:rFonts w:ascii="Times New Roman" w:eastAsia="仿宋_GB2312" w:hAnsi="Times New Roman"/>
          <w:sz w:val="32"/>
          <w:szCs w:val="32"/>
        </w:rPr>
        <w:t>根据</w:t>
      </w:r>
      <w:r w:rsidRPr="00A878C7">
        <w:rPr>
          <w:rFonts w:ascii="Times New Roman" w:eastAsia="仿宋_GB2312" w:hAnsi="Times New Roman" w:hint="eastAsia"/>
          <w:sz w:val="32"/>
          <w:szCs w:val="32"/>
        </w:rPr>
        <w:t>监测</w:t>
      </w:r>
      <w:r w:rsidRPr="00A878C7">
        <w:rPr>
          <w:rFonts w:ascii="Times New Roman" w:eastAsia="仿宋_GB2312" w:hAnsi="Times New Roman"/>
          <w:sz w:val="32"/>
          <w:szCs w:val="32"/>
        </w:rPr>
        <w:t>中心制定的营商环境监测项目指标，向营商环境监测站定</w:t>
      </w:r>
      <w:proofErr w:type="gramStart"/>
      <w:r w:rsidRPr="00A878C7">
        <w:rPr>
          <w:rFonts w:ascii="Times New Roman" w:eastAsia="仿宋_GB2312" w:hAnsi="Times New Roman"/>
          <w:sz w:val="32"/>
          <w:szCs w:val="32"/>
        </w:rPr>
        <w:t>期反映</w:t>
      </w:r>
      <w:proofErr w:type="gramEnd"/>
      <w:r w:rsidRPr="00A878C7">
        <w:rPr>
          <w:rFonts w:ascii="Times New Roman" w:eastAsia="仿宋_GB2312" w:hAnsi="Times New Roman"/>
          <w:sz w:val="32"/>
          <w:szCs w:val="32"/>
        </w:rPr>
        <w:t>相关指标情况、意见、建议和诉求，按时填写、提交《营商环境调查问卷》。</w:t>
      </w:r>
    </w:p>
    <w:p w:rsidR="00A878C7" w:rsidRPr="00A878C7" w:rsidRDefault="00A878C7" w:rsidP="00A878C7">
      <w:pPr>
        <w:numPr>
          <w:ilvl w:val="0"/>
          <w:numId w:val="4"/>
        </w:numPr>
        <w:spacing w:line="600" w:lineRule="exact"/>
        <w:ind w:firstLineChars="200" w:firstLine="640"/>
        <w:rPr>
          <w:rFonts w:ascii="Times New Roman" w:eastAsia="黑体" w:hAnsi="Times New Roman"/>
          <w:sz w:val="32"/>
          <w:szCs w:val="32"/>
        </w:rPr>
      </w:pPr>
      <w:r w:rsidRPr="00A878C7">
        <w:rPr>
          <w:rFonts w:ascii="Times New Roman" w:eastAsia="黑体" w:hAnsi="Times New Roman"/>
          <w:sz w:val="32"/>
          <w:szCs w:val="32"/>
        </w:rPr>
        <w:t>工作措施</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楷体" w:eastAsia="楷体" w:hAnsi="楷体" w:cs="楷体" w:hint="eastAsia"/>
          <w:b/>
          <w:sz w:val="32"/>
          <w:szCs w:val="32"/>
        </w:rPr>
        <w:t>（一）立机制，健全广西营商环境监测体系。</w:t>
      </w:r>
      <w:r w:rsidRPr="00A878C7">
        <w:rPr>
          <w:rFonts w:ascii="Times New Roman" w:eastAsia="仿宋_GB2312" w:hAnsi="Times New Roman"/>
          <w:sz w:val="32"/>
          <w:szCs w:val="32"/>
        </w:rPr>
        <w:t>建立健全营商环境监测体系，于</w:t>
      </w:r>
      <w:r w:rsidRPr="00A878C7">
        <w:rPr>
          <w:rFonts w:ascii="Times New Roman" w:eastAsia="仿宋_GB2312" w:hAnsi="Times New Roman" w:hint="eastAsia"/>
          <w:sz w:val="32"/>
          <w:szCs w:val="32"/>
        </w:rPr>
        <w:t>4</w:t>
      </w:r>
      <w:r w:rsidRPr="00A878C7">
        <w:rPr>
          <w:rFonts w:ascii="Times New Roman" w:eastAsia="仿宋_GB2312" w:hAnsi="Times New Roman"/>
          <w:sz w:val="32"/>
          <w:szCs w:val="32"/>
        </w:rPr>
        <w:t>月底前完成各监测站、点</w:t>
      </w:r>
      <w:r w:rsidRPr="00A878C7">
        <w:rPr>
          <w:rFonts w:ascii="Times New Roman" w:eastAsia="仿宋_GB2312" w:hAnsi="Times New Roman" w:hint="eastAsia"/>
          <w:sz w:val="32"/>
          <w:szCs w:val="32"/>
        </w:rPr>
        <w:t>设立工作</w:t>
      </w:r>
      <w:r w:rsidRPr="00A878C7">
        <w:rPr>
          <w:rFonts w:ascii="Times New Roman" w:eastAsia="仿宋_GB2312" w:hAnsi="Times New Roman"/>
          <w:sz w:val="32"/>
          <w:szCs w:val="32"/>
        </w:rPr>
        <w:t>，实现广西营商环境监测体系覆盖</w:t>
      </w:r>
      <w:r w:rsidRPr="00A878C7">
        <w:rPr>
          <w:rFonts w:ascii="Times New Roman" w:eastAsia="仿宋_GB2312" w:hAnsi="Times New Roman"/>
          <w:sz w:val="32"/>
          <w:szCs w:val="32"/>
        </w:rPr>
        <w:t>14</w:t>
      </w:r>
      <w:r w:rsidRPr="00A878C7">
        <w:rPr>
          <w:rFonts w:ascii="Times New Roman" w:eastAsia="仿宋_GB2312" w:hAnsi="Times New Roman"/>
          <w:sz w:val="32"/>
          <w:szCs w:val="32"/>
        </w:rPr>
        <w:t>个市。</w:t>
      </w:r>
      <w:r w:rsidRPr="00A878C7">
        <w:rPr>
          <w:rFonts w:ascii="Times New Roman" w:eastAsia="仿宋_GB2312" w:hAnsi="Times New Roman"/>
          <w:b/>
          <w:bCs/>
          <w:sz w:val="32"/>
          <w:szCs w:val="32"/>
        </w:rPr>
        <w:t>一是联系机制。</w:t>
      </w:r>
      <w:r w:rsidRPr="00A878C7">
        <w:rPr>
          <w:rFonts w:ascii="Times New Roman" w:eastAsia="仿宋_GB2312" w:hAnsi="Times New Roman"/>
          <w:sz w:val="32"/>
          <w:szCs w:val="32"/>
        </w:rPr>
        <w:t>广西贸促会</w:t>
      </w:r>
      <w:r w:rsidRPr="00A878C7">
        <w:rPr>
          <w:rFonts w:ascii="Times New Roman" w:eastAsia="仿宋_GB2312" w:hAnsi="Times New Roman"/>
          <w:sz w:val="32"/>
          <w:szCs w:val="32"/>
        </w:rPr>
        <w:t>1</w:t>
      </w:r>
      <w:r w:rsidRPr="00A878C7">
        <w:rPr>
          <w:rFonts w:ascii="Times New Roman" w:eastAsia="仿宋_GB2312" w:hAnsi="Times New Roman"/>
          <w:sz w:val="32"/>
          <w:szCs w:val="32"/>
        </w:rPr>
        <w:t>名分管会领导为广西营商环境监测中心负责人，</w:t>
      </w:r>
      <w:r w:rsidRPr="00A878C7">
        <w:rPr>
          <w:rFonts w:ascii="Times New Roman" w:eastAsia="仿宋_GB2312" w:hAnsi="Times New Roman" w:hint="eastAsia"/>
          <w:sz w:val="32"/>
          <w:szCs w:val="32"/>
        </w:rPr>
        <w:t>合作发展部</w:t>
      </w:r>
      <w:r w:rsidRPr="00A878C7">
        <w:rPr>
          <w:rFonts w:ascii="Times New Roman" w:eastAsia="仿宋_GB2312" w:hAnsi="Times New Roman"/>
          <w:sz w:val="32"/>
          <w:szCs w:val="32"/>
        </w:rPr>
        <w:t>具体负责营商环境监测中心工作。各市贸促会指定</w:t>
      </w:r>
      <w:r w:rsidRPr="00A878C7">
        <w:rPr>
          <w:rFonts w:ascii="Times New Roman" w:eastAsia="仿宋_GB2312" w:hAnsi="Times New Roman"/>
          <w:sz w:val="32"/>
          <w:szCs w:val="32"/>
        </w:rPr>
        <w:t>1</w:t>
      </w:r>
      <w:r w:rsidRPr="00A878C7">
        <w:rPr>
          <w:rFonts w:ascii="Times New Roman" w:eastAsia="仿宋_GB2312" w:hAnsi="Times New Roman"/>
          <w:sz w:val="32"/>
          <w:szCs w:val="32"/>
        </w:rPr>
        <w:t>名副会长和</w:t>
      </w:r>
      <w:r w:rsidRPr="00A878C7">
        <w:rPr>
          <w:rFonts w:ascii="Times New Roman" w:eastAsia="仿宋_GB2312" w:hAnsi="Times New Roman"/>
          <w:sz w:val="32"/>
          <w:szCs w:val="32"/>
        </w:rPr>
        <w:t>1</w:t>
      </w:r>
      <w:r w:rsidRPr="00A878C7">
        <w:rPr>
          <w:rFonts w:ascii="Times New Roman" w:eastAsia="仿宋_GB2312" w:hAnsi="Times New Roman"/>
          <w:sz w:val="32"/>
          <w:szCs w:val="32"/>
        </w:rPr>
        <w:t>名监测员具体负责本监测站</w:t>
      </w:r>
      <w:r w:rsidRPr="00A878C7">
        <w:rPr>
          <w:rFonts w:ascii="Times New Roman" w:eastAsia="仿宋_GB2312" w:hAnsi="Times New Roman" w:hint="eastAsia"/>
          <w:sz w:val="32"/>
          <w:szCs w:val="32"/>
        </w:rPr>
        <w:t>日常工作</w:t>
      </w:r>
      <w:r w:rsidRPr="00A878C7">
        <w:rPr>
          <w:rFonts w:ascii="Times New Roman" w:eastAsia="仿宋_GB2312" w:hAnsi="Times New Roman"/>
          <w:sz w:val="32"/>
          <w:szCs w:val="32"/>
        </w:rPr>
        <w:t>。各监测点指定</w:t>
      </w:r>
      <w:r w:rsidRPr="00A878C7">
        <w:rPr>
          <w:rFonts w:ascii="Times New Roman" w:eastAsia="仿宋_GB2312" w:hAnsi="Times New Roman"/>
          <w:sz w:val="32"/>
          <w:szCs w:val="32"/>
        </w:rPr>
        <w:t>1</w:t>
      </w:r>
      <w:r w:rsidRPr="00A878C7">
        <w:rPr>
          <w:rFonts w:ascii="Times New Roman" w:eastAsia="仿宋_GB2312" w:hAnsi="Times New Roman"/>
          <w:sz w:val="32"/>
          <w:szCs w:val="32"/>
        </w:rPr>
        <w:t>名监测员，负责信息报送工作。建立营商环境监测工作</w:t>
      </w:r>
      <w:r w:rsidRPr="00A878C7">
        <w:rPr>
          <w:rFonts w:ascii="Times New Roman" w:eastAsia="仿宋_GB2312" w:hAnsi="Times New Roman" w:hint="eastAsia"/>
          <w:sz w:val="32"/>
          <w:szCs w:val="32"/>
        </w:rPr>
        <w:t>交流平台</w:t>
      </w:r>
      <w:r w:rsidRPr="00A878C7">
        <w:rPr>
          <w:rFonts w:ascii="Times New Roman" w:eastAsia="仿宋_GB2312" w:hAnsi="Times New Roman"/>
          <w:sz w:val="32"/>
          <w:szCs w:val="32"/>
        </w:rPr>
        <w:t>，保持信息动态交流、互动，形成定期联络机制。</w:t>
      </w:r>
      <w:r w:rsidRPr="00A878C7">
        <w:rPr>
          <w:rFonts w:ascii="Times New Roman" w:eastAsia="仿宋_GB2312" w:hAnsi="Times New Roman"/>
          <w:b/>
          <w:bCs/>
          <w:sz w:val="32"/>
          <w:szCs w:val="32"/>
        </w:rPr>
        <w:t>二是逐级上报机制。</w:t>
      </w:r>
      <w:r w:rsidRPr="00A878C7">
        <w:rPr>
          <w:rFonts w:ascii="Times New Roman" w:eastAsia="仿宋_GB2312" w:hAnsi="Times New Roman"/>
          <w:sz w:val="32"/>
          <w:szCs w:val="32"/>
        </w:rPr>
        <w:t>各监测点向本市监测站、各监测站向自治区监测中心</w:t>
      </w:r>
      <w:r w:rsidRPr="00A878C7">
        <w:rPr>
          <w:rFonts w:ascii="Times New Roman" w:eastAsia="仿宋_GB2312" w:hAnsi="Times New Roman" w:hint="eastAsia"/>
          <w:sz w:val="32"/>
          <w:szCs w:val="32"/>
        </w:rPr>
        <w:t>及时</w:t>
      </w:r>
      <w:r w:rsidRPr="00A878C7">
        <w:rPr>
          <w:rFonts w:ascii="Times New Roman" w:eastAsia="仿宋_GB2312" w:hAnsi="Times New Roman"/>
          <w:sz w:val="32"/>
          <w:szCs w:val="32"/>
        </w:rPr>
        <w:t>报送营商环境监测信息。突出分级指导、深入基层、实事求是的工作原则，围绕营商环境方</w:t>
      </w:r>
      <w:r w:rsidRPr="00A878C7">
        <w:rPr>
          <w:rFonts w:ascii="Times New Roman" w:eastAsia="仿宋_GB2312" w:hAnsi="Times New Roman"/>
          <w:sz w:val="32"/>
          <w:szCs w:val="32"/>
        </w:rPr>
        <w:lastRenderedPageBreak/>
        <w:t>面的重点问题、突出问题，企业在投资经营中遇到的困难、意见建议和诉求，以及营商环境改善新举措等方面切实开展好营商环境监测工作。</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楷体" w:eastAsia="楷体" w:hAnsi="楷体" w:cs="楷体" w:hint="eastAsia"/>
          <w:b/>
          <w:bCs/>
          <w:sz w:val="32"/>
          <w:szCs w:val="32"/>
        </w:rPr>
        <w:t>（二）强队伍，建设坚强有力的监测员队伍。</w:t>
      </w:r>
      <w:r w:rsidRPr="00A878C7">
        <w:rPr>
          <w:rFonts w:ascii="Times New Roman" w:eastAsia="仿宋_GB2312" w:hAnsi="Times New Roman" w:hint="eastAsia"/>
          <w:b/>
          <w:bCs/>
          <w:sz w:val="32"/>
          <w:szCs w:val="32"/>
        </w:rPr>
        <w:t>一是抓好监测人员队伍建设。</w:t>
      </w:r>
      <w:r w:rsidRPr="00A878C7">
        <w:rPr>
          <w:rFonts w:ascii="Times New Roman" w:eastAsia="仿宋_GB2312" w:hAnsi="Times New Roman" w:hint="eastAsia"/>
          <w:sz w:val="32"/>
          <w:szCs w:val="32"/>
        </w:rPr>
        <w:t>监测人员分布力求深入基层、广泛覆盖、代表典型，县级行政区各</w:t>
      </w:r>
      <w:r w:rsidRPr="00A878C7">
        <w:rPr>
          <w:rFonts w:ascii="Times New Roman" w:eastAsia="仿宋_GB2312" w:hAnsi="Times New Roman" w:hint="eastAsia"/>
          <w:sz w:val="32"/>
          <w:szCs w:val="32"/>
        </w:rPr>
        <w:t>1</w:t>
      </w:r>
      <w:r w:rsidRPr="00A878C7">
        <w:rPr>
          <w:rFonts w:ascii="Times New Roman" w:eastAsia="仿宋_GB2312" w:hAnsi="Times New Roman" w:hint="eastAsia"/>
          <w:sz w:val="32"/>
          <w:szCs w:val="32"/>
        </w:rPr>
        <w:t>名以上、地市各</w:t>
      </w:r>
      <w:r w:rsidRPr="00A878C7">
        <w:rPr>
          <w:rFonts w:ascii="Times New Roman" w:eastAsia="仿宋_GB2312" w:hAnsi="Times New Roman" w:hint="eastAsia"/>
          <w:sz w:val="32"/>
          <w:szCs w:val="32"/>
        </w:rPr>
        <w:t>5</w:t>
      </w:r>
      <w:r w:rsidRPr="00A878C7">
        <w:rPr>
          <w:rFonts w:ascii="Times New Roman" w:eastAsia="仿宋_GB2312" w:hAnsi="Times New Roman" w:hint="eastAsia"/>
          <w:sz w:val="32"/>
          <w:szCs w:val="32"/>
        </w:rPr>
        <w:t>名以上、自治区</w:t>
      </w:r>
      <w:r w:rsidRPr="00A878C7">
        <w:rPr>
          <w:rFonts w:ascii="Times New Roman" w:eastAsia="仿宋_GB2312" w:hAnsi="Times New Roman" w:hint="eastAsia"/>
          <w:sz w:val="32"/>
          <w:szCs w:val="32"/>
        </w:rPr>
        <w:t>5</w:t>
      </w:r>
      <w:r w:rsidRPr="00A878C7">
        <w:rPr>
          <w:rFonts w:ascii="Times New Roman" w:eastAsia="仿宋_GB2312" w:hAnsi="Times New Roman" w:hint="eastAsia"/>
          <w:sz w:val="32"/>
          <w:szCs w:val="32"/>
        </w:rPr>
        <w:t>名以上，建设</w:t>
      </w:r>
      <w:r w:rsidRPr="00A878C7">
        <w:rPr>
          <w:rFonts w:ascii="Times New Roman" w:eastAsia="仿宋_GB2312" w:hAnsi="Times New Roman" w:hint="eastAsia"/>
          <w:sz w:val="32"/>
          <w:szCs w:val="32"/>
        </w:rPr>
        <w:t>200</w:t>
      </w:r>
      <w:r w:rsidRPr="00A878C7">
        <w:rPr>
          <w:rFonts w:ascii="Times New Roman" w:eastAsia="仿宋_GB2312" w:hAnsi="Times New Roman" w:hint="eastAsia"/>
          <w:sz w:val="32"/>
          <w:szCs w:val="32"/>
        </w:rPr>
        <w:t>名以上监测员队伍。</w:t>
      </w:r>
      <w:r w:rsidRPr="00A878C7">
        <w:rPr>
          <w:rFonts w:ascii="Times New Roman" w:eastAsia="仿宋_GB2312" w:hAnsi="Times New Roman" w:hint="eastAsia"/>
          <w:b/>
          <w:bCs/>
          <w:sz w:val="32"/>
          <w:szCs w:val="32"/>
        </w:rPr>
        <w:t>二是抓好监测人员队伍培训。</w:t>
      </w:r>
      <w:r w:rsidRPr="00A878C7">
        <w:rPr>
          <w:rFonts w:ascii="Times New Roman" w:eastAsia="仿宋_GB2312" w:hAnsi="Times New Roman" w:hint="eastAsia"/>
          <w:sz w:val="32"/>
          <w:szCs w:val="32"/>
        </w:rPr>
        <w:t>贯彻学习自治区党委、政府关于优化营商环境的相关精神和中国贸促会《中国营商环境监测工作实施方案》，以营商环境相关评价指标和广西优化营商环境重点攻坚任务为重点，使监测员能较快熟悉和掌握营商环境监测工作的业务内容和相关机制，使其思想、能力、行动跟上监测工作要求、跟上进一步优化营商环境步伐、跟上经济高质量发展需要。授予监测员证书并为监测站点授牌。</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楷体" w:eastAsia="楷体" w:hAnsi="楷体" w:cs="楷体" w:hint="eastAsia"/>
          <w:b/>
          <w:sz w:val="32"/>
          <w:szCs w:val="32"/>
        </w:rPr>
        <w:t>（三）搭平台，</w:t>
      </w:r>
      <w:proofErr w:type="gramStart"/>
      <w:r w:rsidRPr="00A878C7">
        <w:rPr>
          <w:rFonts w:ascii="楷体" w:eastAsia="楷体" w:hAnsi="楷体" w:cs="楷体" w:hint="eastAsia"/>
          <w:b/>
          <w:sz w:val="32"/>
          <w:szCs w:val="32"/>
        </w:rPr>
        <w:t>畅通企业</w:t>
      </w:r>
      <w:proofErr w:type="gramEnd"/>
      <w:r w:rsidRPr="00A878C7">
        <w:rPr>
          <w:rFonts w:ascii="楷体" w:eastAsia="楷体" w:hAnsi="楷体" w:cs="楷体" w:hint="eastAsia"/>
          <w:b/>
          <w:sz w:val="32"/>
          <w:szCs w:val="32"/>
        </w:rPr>
        <w:t>信息交流渠道。</w:t>
      </w:r>
      <w:r w:rsidRPr="00A878C7">
        <w:rPr>
          <w:rFonts w:ascii="Times New Roman" w:eastAsia="仿宋_GB2312" w:hAnsi="Times New Roman"/>
          <w:sz w:val="32"/>
          <w:szCs w:val="32"/>
        </w:rPr>
        <w:t>加强与企业的沟通联系，创新丰富沟通渠道和方式，积极主动及时地掌握企业生产经营状况和诉求，以主动服务、优质服务增进企业</w:t>
      </w:r>
      <w:proofErr w:type="gramStart"/>
      <w:r w:rsidRPr="00A878C7">
        <w:rPr>
          <w:rFonts w:ascii="Times New Roman" w:eastAsia="仿宋_GB2312" w:hAnsi="Times New Roman"/>
          <w:sz w:val="32"/>
          <w:szCs w:val="32"/>
        </w:rPr>
        <w:t>对贸促系统</w:t>
      </w:r>
      <w:proofErr w:type="gramEnd"/>
      <w:r w:rsidRPr="00A878C7">
        <w:rPr>
          <w:rFonts w:ascii="Times New Roman" w:eastAsia="仿宋_GB2312" w:hAnsi="Times New Roman"/>
          <w:sz w:val="32"/>
          <w:szCs w:val="32"/>
        </w:rPr>
        <w:t>的信任和对改善营商环境的信心。</w:t>
      </w:r>
      <w:r w:rsidRPr="00A878C7">
        <w:rPr>
          <w:rFonts w:ascii="Times New Roman" w:eastAsia="仿宋_GB2312" w:hAnsi="Times New Roman"/>
          <w:b/>
          <w:bCs/>
          <w:sz w:val="32"/>
          <w:szCs w:val="32"/>
        </w:rPr>
        <w:t>一是组织举办企业座谈会，了解企业意见、建议和诉求。</w:t>
      </w:r>
      <w:r w:rsidRPr="00A878C7">
        <w:rPr>
          <w:rFonts w:ascii="Times New Roman" w:eastAsia="仿宋_GB2312" w:hAnsi="Times New Roman"/>
          <w:sz w:val="32"/>
          <w:szCs w:val="32"/>
        </w:rPr>
        <w:t>协调政府相关部门与企业</w:t>
      </w:r>
      <w:r w:rsidRPr="00A878C7">
        <w:rPr>
          <w:rFonts w:ascii="Times New Roman" w:eastAsia="仿宋_GB2312" w:hAnsi="Times New Roman" w:hint="eastAsia"/>
          <w:sz w:val="32"/>
          <w:szCs w:val="32"/>
        </w:rPr>
        <w:t>开展座谈</w:t>
      </w:r>
      <w:r w:rsidRPr="00A878C7">
        <w:rPr>
          <w:rFonts w:ascii="Times New Roman" w:eastAsia="仿宋_GB2312" w:hAnsi="Times New Roman"/>
          <w:sz w:val="32"/>
          <w:szCs w:val="32"/>
        </w:rPr>
        <w:t>，倾听企业对营商环境改善、相关政策文件落实执行的意见建议，企业在从事经营活动中遇到的新困难新问题，以及企业在经营生产方面的诉求或需求，推动形成政企联动改善营商环境的合力。</w:t>
      </w:r>
      <w:r w:rsidRPr="00A878C7">
        <w:rPr>
          <w:rFonts w:ascii="Times New Roman" w:eastAsia="仿宋_GB2312" w:hAnsi="Times New Roman"/>
          <w:b/>
          <w:bCs/>
          <w:sz w:val="32"/>
          <w:szCs w:val="32"/>
        </w:rPr>
        <w:t>二是走访企业，搭建多层</w:t>
      </w:r>
      <w:r w:rsidRPr="00A878C7">
        <w:rPr>
          <w:rFonts w:ascii="Times New Roman" w:eastAsia="仿宋_GB2312" w:hAnsi="Times New Roman"/>
          <w:b/>
          <w:bCs/>
          <w:sz w:val="32"/>
          <w:szCs w:val="32"/>
        </w:rPr>
        <w:lastRenderedPageBreak/>
        <w:t>次沟通平台。</w:t>
      </w:r>
      <w:r w:rsidRPr="00A878C7">
        <w:rPr>
          <w:rFonts w:ascii="Times New Roman" w:eastAsia="仿宋_GB2312" w:hAnsi="Times New Roman" w:hint="eastAsia"/>
          <w:sz w:val="32"/>
          <w:szCs w:val="32"/>
        </w:rPr>
        <w:t>深入</w:t>
      </w:r>
      <w:r w:rsidRPr="00A878C7">
        <w:rPr>
          <w:rFonts w:ascii="Times New Roman" w:eastAsia="仿宋_GB2312" w:hAnsi="Times New Roman"/>
          <w:sz w:val="32"/>
          <w:szCs w:val="32"/>
        </w:rPr>
        <w:t>企业一线，多渠道了解和收集企业相关信息，为企业项目建设、市场开拓等方面提供精准服务，构建</w:t>
      </w:r>
      <w:r w:rsidRPr="00A878C7">
        <w:rPr>
          <w:rFonts w:ascii="Times New Roman" w:eastAsia="仿宋_GB2312" w:hAnsi="Times New Roman"/>
          <w:sz w:val="32"/>
          <w:szCs w:val="32"/>
        </w:rPr>
        <w:t>“</w:t>
      </w:r>
      <w:r w:rsidRPr="00A878C7">
        <w:rPr>
          <w:rFonts w:ascii="Times New Roman" w:eastAsia="仿宋_GB2312" w:hAnsi="Times New Roman"/>
          <w:sz w:val="32"/>
          <w:szCs w:val="32"/>
        </w:rPr>
        <w:t>亲</w:t>
      </w:r>
      <w:r w:rsidRPr="00A878C7">
        <w:rPr>
          <w:rFonts w:ascii="Times New Roman" w:eastAsia="仿宋_GB2312" w:hAnsi="Times New Roman"/>
          <w:sz w:val="32"/>
          <w:szCs w:val="32"/>
        </w:rPr>
        <w:t>”“</w:t>
      </w:r>
      <w:r w:rsidRPr="00A878C7">
        <w:rPr>
          <w:rFonts w:ascii="Times New Roman" w:eastAsia="仿宋_GB2312" w:hAnsi="Times New Roman"/>
          <w:sz w:val="32"/>
          <w:szCs w:val="32"/>
        </w:rPr>
        <w:t>清</w:t>
      </w:r>
      <w:r w:rsidRPr="00A878C7">
        <w:rPr>
          <w:rFonts w:ascii="Times New Roman" w:eastAsia="仿宋_GB2312" w:hAnsi="Times New Roman"/>
          <w:sz w:val="32"/>
          <w:szCs w:val="32"/>
        </w:rPr>
        <w:t>”</w:t>
      </w:r>
      <w:r w:rsidRPr="00A878C7">
        <w:rPr>
          <w:rFonts w:ascii="Times New Roman" w:eastAsia="仿宋_GB2312" w:hAnsi="Times New Roman"/>
          <w:sz w:val="32"/>
          <w:szCs w:val="32"/>
        </w:rPr>
        <w:t>新型政商关系。</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楷体" w:eastAsia="楷体" w:hAnsi="楷体" w:cs="楷体" w:hint="eastAsia"/>
          <w:b/>
          <w:sz w:val="32"/>
          <w:szCs w:val="32"/>
        </w:rPr>
        <w:t>（四）重调研，做好代言工商。</w:t>
      </w:r>
      <w:r w:rsidRPr="00A878C7">
        <w:rPr>
          <w:rFonts w:ascii="Times New Roman" w:eastAsia="仿宋_GB2312" w:hAnsi="Times New Roman"/>
          <w:sz w:val="32"/>
          <w:szCs w:val="32"/>
        </w:rPr>
        <w:t>充分发挥调查研究在破解难题、推动工作、促进发展中的重要作用，继续与中国贸促会研究院合作，对广西在进一步优化广西营商环境、促进投资便利化等方面</w:t>
      </w:r>
      <w:r w:rsidRPr="00A878C7">
        <w:rPr>
          <w:rFonts w:ascii="Times New Roman" w:eastAsia="仿宋_GB2312" w:hAnsi="Times New Roman" w:hint="eastAsia"/>
          <w:sz w:val="32"/>
          <w:szCs w:val="32"/>
        </w:rPr>
        <w:t>开展</w:t>
      </w:r>
      <w:r w:rsidRPr="00A878C7">
        <w:rPr>
          <w:rFonts w:ascii="Times New Roman" w:eastAsia="仿宋_GB2312" w:hAnsi="Times New Roman"/>
          <w:sz w:val="32"/>
          <w:szCs w:val="32"/>
        </w:rPr>
        <w:t>调查研究，推动营商环境优化建设再上新台阶。面对新形势、新情况，围绕影响</w:t>
      </w:r>
      <w:r w:rsidRPr="00A878C7">
        <w:rPr>
          <w:rFonts w:ascii="Times New Roman" w:eastAsia="仿宋_GB2312" w:hAnsi="Times New Roman"/>
          <w:sz w:val="32"/>
          <w:szCs w:val="32"/>
        </w:rPr>
        <w:t>“</w:t>
      </w:r>
      <w:r w:rsidRPr="00A878C7">
        <w:rPr>
          <w:rFonts w:ascii="Times New Roman" w:eastAsia="仿宋_GB2312" w:hAnsi="Times New Roman"/>
          <w:sz w:val="32"/>
          <w:szCs w:val="32"/>
        </w:rPr>
        <w:t>工业高质量发展、推动更高水平开放、增强发展动力活力</w:t>
      </w:r>
      <w:r w:rsidRPr="00A878C7">
        <w:rPr>
          <w:rFonts w:ascii="Times New Roman" w:eastAsia="仿宋_GB2312" w:hAnsi="Times New Roman"/>
          <w:sz w:val="32"/>
          <w:szCs w:val="32"/>
        </w:rPr>
        <w:t>”</w:t>
      </w:r>
      <w:r w:rsidRPr="00A878C7">
        <w:rPr>
          <w:rFonts w:ascii="Times New Roman" w:eastAsia="仿宋_GB2312" w:hAnsi="Times New Roman"/>
          <w:sz w:val="32"/>
          <w:szCs w:val="32"/>
        </w:rPr>
        <w:t>等方面有针对性和实施</w:t>
      </w:r>
      <w:proofErr w:type="gramStart"/>
      <w:r w:rsidRPr="00A878C7">
        <w:rPr>
          <w:rFonts w:ascii="Times New Roman" w:eastAsia="仿宋_GB2312" w:hAnsi="Times New Roman"/>
          <w:sz w:val="32"/>
          <w:szCs w:val="32"/>
        </w:rPr>
        <w:t>性进行营商环境</w:t>
      </w:r>
      <w:proofErr w:type="gramEnd"/>
      <w:r w:rsidRPr="00A878C7">
        <w:rPr>
          <w:rFonts w:ascii="Times New Roman" w:eastAsia="仿宋_GB2312" w:hAnsi="Times New Roman"/>
          <w:sz w:val="32"/>
          <w:szCs w:val="32"/>
        </w:rPr>
        <w:t>现状调研分析，指出存在的问题并提出针对性政策建议，为政府决策提供参考，为企业投资提供指引。</w:t>
      </w:r>
      <w:r w:rsidRPr="00A878C7">
        <w:rPr>
          <w:rFonts w:ascii="Times New Roman" w:eastAsia="仿宋_GB2312" w:hAnsi="Times New Roman" w:hint="eastAsia"/>
          <w:sz w:val="32"/>
          <w:szCs w:val="32"/>
        </w:rPr>
        <w:t>各监测单位要积极配合做好问卷的发放和回收工作，于</w:t>
      </w:r>
      <w:r w:rsidRPr="00A878C7">
        <w:rPr>
          <w:rFonts w:ascii="Times New Roman" w:eastAsia="仿宋_GB2312" w:hAnsi="Times New Roman" w:hint="eastAsia"/>
          <w:sz w:val="32"/>
          <w:szCs w:val="32"/>
        </w:rPr>
        <w:t>4</w:t>
      </w:r>
      <w:r w:rsidRPr="00A878C7">
        <w:rPr>
          <w:rFonts w:ascii="Times New Roman" w:eastAsia="仿宋_GB2312" w:hAnsi="Times New Roman" w:hint="eastAsia"/>
          <w:sz w:val="32"/>
          <w:szCs w:val="32"/>
        </w:rPr>
        <w:t>月</w:t>
      </w:r>
      <w:r w:rsidRPr="00A878C7">
        <w:rPr>
          <w:rFonts w:ascii="Times New Roman" w:eastAsia="仿宋_GB2312" w:hAnsi="Times New Roman" w:hint="eastAsia"/>
          <w:sz w:val="32"/>
          <w:szCs w:val="32"/>
        </w:rPr>
        <w:t>25</w:t>
      </w:r>
      <w:r w:rsidRPr="00A878C7">
        <w:rPr>
          <w:rFonts w:ascii="Times New Roman" w:eastAsia="仿宋_GB2312" w:hAnsi="Times New Roman" w:hint="eastAsia"/>
          <w:sz w:val="32"/>
          <w:szCs w:val="32"/>
        </w:rPr>
        <w:t>日前将问卷回收并报送监测中心，各地市所回收问卷数量应不少于</w:t>
      </w:r>
      <w:r w:rsidRPr="00A878C7">
        <w:rPr>
          <w:rFonts w:ascii="Times New Roman" w:eastAsia="仿宋_GB2312" w:hAnsi="Times New Roman" w:hint="eastAsia"/>
          <w:sz w:val="32"/>
          <w:szCs w:val="32"/>
        </w:rPr>
        <w:t>150</w:t>
      </w:r>
      <w:r w:rsidRPr="00A878C7">
        <w:rPr>
          <w:rFonts w:ascii="Times New Roman" w:eastAsia="仿宋_GB2312" w:hAnsi="Times New Roman" w:hint="eastAsia"/>
          <w:sz w:val="32"/>
          <w:szCs w:val="32"/>
        </w:rPr>
        <w:t>份，力求调查问卷总数量达</w:t>
      </w:r>
      <w:r w:rsidRPr="00A878C7">
        <w:rPr>
          <w:rFonts w:ascii="Times New Roman" w:eastAsia="仿宋_GB2312" w:hAnsi="Times New Roman" w:hint="eastAsia"/>
          <w:sz w:val="32"/>
          <w:szCs w:val="32"/>
        </w:rPr>
        <w:t>2000</w:t>
      </w:r>
      <w:r w:rsidRPr="00A878C7">
        <w:rPr>
          <w:rFonts w:ascii="Times New Roman" w:eastAsia="仿宋_GB2312" w:hAnsi="Times New Roman" w:hint="eastAsia"/>
          <w:sz w:val="32"/>
          <w:szCs w:val="32"/>
        </w:rPr>
        <w:t>份以上，确保样本范围更广、代表性更强、调查结果可信度更大。</w:t>
      </w:r>
    </w:p>
    <w:p w:rsidR="00A878C7" w:rsidRPr="00A878C7" w:rsidRDefault="00A878C7" w:rsidP="00A878C7">
      <w:pPr>
        <w:spacing w:line="600" w:lineRule="exact"/>
        <w:ind w:firstLineChars="200" w:firstLine="640"/>
        <w:rPr>
          <w:rFonts w:ascii="Times New Roman" w:eastAsia="黑体" w:hAnsi="Times New Roman"/>
          <w:sz w:val="32"/>
          <w:szCs w:val="32"/>
        </w:rPr>
      </w:pPr>
      <w:r w:rsidRPr="00A878C7">
        <w:rPr>
          <w:rFonts w:ascii="Times New Roman" w:eastAsia="黑体" w:hAnsi="Times New Roman"/>
          <w:sz w:val="32"/>
          <w:szCs w:val="32"/>
        </w:rPr>
        <w:t>五、工作要求</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Times New Roman" w:eastAsia="楷体" w:hAnsi="Times New Roman"/>
          <w:b/>
          <w:bCs/>
          <w:sz w:val="32"/>
          <w:szCs w:val="32"/>
        </w:rPr>
        <w:t>（一）统一思想，加强领导。</w:t>
      </w:r>
      <w:r w:rsidRPr="00A878C7">
        <w:rPr>
          <w:rFonts w:ascii="Times New Roman" w:eastAsia="仿宋_GB2312" w:hAnsi="Times New Roman"/>
          <w:sz w:val="32"/>
          <w:szCs w:val="32"/>
        </w:rPr>
        <w:t>要充分认识建立营商环境监测体系的重要意义，切实加强领导，抓紧设立监测中心、站、点。广西贸促会牵头，各地市贸促会积极配合，尽快完成广西营商环境监测体系的组建工作，对各地市的监测站、点进行培训，推动各监测站、</w:t>
      </w:r>
      <w:proofErr w:type="gramStart"/>
      <w:r w:rsidRPr="00A878C7">
        <w:rPr>
          <w:rFonts w:ascii="Times New Roman" w:eastAsia="仿宋_GB2312" w:hAnsi="Times New Roman"/>
          <w:sz w:val="32"/>
          <w:szCs w:val="32"/>
        </w:rPr>
        <w:t>点尽快</w:t>
      </w:r>
      <w:proofErr w:type="gramEnd"/>
      <w:r w:rsidRPr="00A878C7">
        <w:rPr>
          <w:rFonts w:ascii="Times New Roman" w:eastAsia="仿宋_GB2312" w:hAnsi="Times New Roman"/>
          <w:sz w:val="32"/>
          <w:szCs w:val="32"/>
        </w:rPr>
        <w:t>挂牌。</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Times New Roman" w:eastAsia="楷体" w:hAnsi="Times New Roman"/>
          <w:b/>
          <w:bCs/>
          <w:sz w:val="32"/>
          <w:szCs w:val="32"/>
        </w:rPr>
        <w:t>（二）强化机制，抓好落实。</w:t>
      </w:r>
      <w:r w:rsidRPr="00A878C7">
        <w:rPr>
          <w:rFonts w:ascii="Times New Roman" w:eastAsia="仿宋_GB2312" w:hAnsi="Times New Roman"/>
          <w:sz w:val="32"/>
          <w:szCs w:val="32"/>
        </w:rPr>
        <w:t>建立健全长效工作机制，形成上下联动的广西营商环境监测体系，不断完善监测中心、</w:t>
      </w:r>
      <w:r w:rsidRPr="00A878C7">
        <w:rPr>
          <w:rFonts w:ascii="Times New Roman" w:eastAsia="仿宋_GB2312" w:hAnsi="Times New Roman"/>
          <w:sz w:val="32"/>
          <w:szCs w:val="32"/>
        </w:rPr>
        <w:lastRenderedPageBreak/>
        <w:t>站、点间分级指导、逐级上报的联系机制，畅通政企沟通联系渠道，长期、稳定、有效地联系并及时反映企业投资过程中的困难、诉求以及对营商环境的评价，各营商环境监测</w:t>
      </w:r>
      <w:r w:rsidRPr="00A878C7">
        <w:rPr>
          <w:rFonts w:ascii="Times New Roman" w:eastAsia="仿宋_GB2312" w:hAnsi="Times New Roman" w:hint="eastAsia"/>
          <w:sz w:val="32"/>
          <w:szCs w:val="32"/>
        </w:rPr>
        <w:t>单位</w:t>
      </w:r>
      <w:r w:rsidRPr="00A878C7">
        <w:rPr>
          <w:rFonts w:ascii="Times New Roman" w:eastAsia="仿宋_GB2312" w:hAnsi="Times New Roman"/>
          <w:sz w:val="32"/>
          <w:szCs w:val="32"/>
        </w:rPr>
        <w:t>要高度重视，抓好落实。</w:t>
      </w:r>
    </w:p>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Times New Roman" w:eastAsia="楷体" w:hAnsi="Times New Roman"/>
          <w:b/>
          <w:bCs/>
          <w:sz w:val="32"/>
          <w:szCs w:val="32"/>
        </w:rPr>
        <w:t>（三）关注重点，跟踪推进。</w:t>
      </w:r>
      <w:r w:rsidRPr="00A878C7">
        <w:rPr>
          <w:rFonts w:ascii="Times New Roman" w:eastAsia="仿宋_GB2312" w:hAnsi="Times New Roman"/>
          <w:sz w:val="32"/>
          <w:szCs w:val="32"/>
        </w:rPr>
        <w:t>各营商环境监测</w:t>
      </w:r>
      <w:r w:rsidRPr="00A878C7">
        <w:rPr>
          <w:rFonts w:ascii="Times New Roman" w:eastAsia="仿宋_GB2312" w:hAnsi="Times New Roman" w:hint="eastAsia"/>
          <w:sz w:val="32"/>
          <w:szCs w:val="32"/>
        </w:rPr>
        <w:t>单位</w:t>
      </w:r>
      <w:r w:rsidRPr="00A878C7">
        <w:rPr>
          <w:rFonts w:ascii="Times New Roman" w:eastAsia="仿宋_GB2312" w:hAnsi="Times New Roman"/>
          <w:sz w:val="32"/>
          <w:szCs w:val="32"/>
        </w:rPr>
        <w:t>要重点关注、持续跟踪我区营商环境攻坚重点指标的落实和巩固情况，使企业成为营商环境建设的受益者和政府营商环境建设的监督者，通过企业反映的问题，推进政府服务水平、诚信度、政策稳定性的提升，为企业营造透明、公平、可预期的营商环境。</w:t>
      </w:r>
    </w:p>
    <w:p w:rsidR="00A878C7" w:rsidRPr="00A878C7" w:rsidRDefault="00A878C7" w:rsidP="00A878C7">
      <w:pPr>
        <w:spacing w:line="600" w:lineRule="exact"/>
        <w:ind w:firstLineChars="200" w:firstLine="643"/>
        <w:rPr>
          <w:rFonts w:ascii="Times New Roman" w:eastAsia="仿宋_GB2312" w:hAnsi="Times New Roman"/>
          <w:sz w:val="32"/>
          <w:szCs w:val="32"/>
        </w:rPr>
      </w:pPr>
      <w:bookmarkStart w:id="0" w:name="OLE_LINK1"/>
      <w:r w:rsidRPr="00A878C7">
        <w:rPr>
          <w:rFonts w:ascii="楷体" w:eastAsia="楷体" w:hAnsi="楷体" w:cs="楷体" w:hint="eastAsia"/>
          <w:b/>
          <w:bCs/>
          <w:sz w:val="32"/>
          <w:szCs w:val="32"/>
        </w:rPr>
        <w:t>（四）扩大宣传，营造氛围。</w:t>
      </w:r>
      <w:r w:rsidRPr="00A878C7">
        <w:rPr>
          <w:rFonts w:ascii="Times New Roman" w:eastAsia="仿宋_GB2312" w:hAnsi="Times New Roman" w:hint="eastAsia"/>
          <w:sz w:val="32"/>
          <w:szCs w:val="32"/>
        </w:rPr>
        <w:t>要充分发挥新闻媒体、网络平台的作用，加强对全区营商环境监测工作的宣传报道，确保企业了解信息反映渠道，并积极参与到营商环境监测工作中来，营造政企联动改善我区营商环境的良好氛围。</w:t>
      </w:r>
    </w:p>
    <w:bookmarkEnd w:id="0"/>
    <w:p w:rsidR="00A878C7" w:rsidRPr="00A878C7" w:rsidRDefault="00A878C7" w:rsidP="00A878C7">
      <w:pPr>
        <w:spacing w:line="600" w:lineRule="exact"/>
        <w:ind w:firstLineChars="200" w:firstLine="643"/>
        <w:rPr>
          <w:rFonts w:ascii="Times New Roman" w:eastAsia="仿宋_GB2312" w:hAnsi="Times New Roman"/>
          <w:sz w:val="32"/>
          <w:szCs w:val="32"/>
        </w:rPr>
      </w:pPr>
      <w:r w:rsidRPr="00A878C7">
        <w:rPr>
          <w:rFonts w:ascii="Times New Roman" w:eastAsia="楷体" w:hAnsi="Times New Roman"/>
          <w:b/>
          <w:bCs/>
          <w:sz w:val="32"/>
          <w:szCs w:val="32"/>
        </w:rPr>
        <w:t>（</w:t>
      </w:r>
      <w:r w:rsidRPr="00A878C7">
        <w:rPr>
          <w:rFonts w:ascii="Times New Roman" w:eastAsia="楷体" w:hAnsi="Times New Roman" w:hint="eastAsia"/>
          <w:b/>
          <w:bCs/>
          <w:sz w:val="32"/>
          <w:szCs w:val="32"/>
        </w:rPr>
        <w:t>五</w:t>
      </w:r>
      <w:r w:rsidRPr="00A878C7">
        <w:rPr>
          <w:rFonts w:ascii="Times New Roman" w:eastAsia="楷体" w:hAnsi="Times New Roman"/>
          <w:b/>
          <w:bCs/>
          <w:sz w:val="32"/>
          <w:szCs w:val="32"/>
        </w:rPr>
        <w:t>）加强总结，不断完善。</w:t>
      </w:r>
      <w:r w:rsidRPr="00A878C7">
        <w:rPr>
          <w:rFonts w:ascii="Times New Roman" w:eastAsia="仿宋_GB2312" w:hAnsi="Times New Roman"/>
          <w:sz w:val="32"/>
          <w:szCs w:val="32"/>
        </w:rPr>
        <w:t>广西贸促会营商环境监测中心要定期开展调研、通报工作情况，及时发现并协调解决企业的问题和诉求，确保充分对接企业需求。各监测站、点在推进监测工作过程中，要及时总结经验，不断完善监测工作机制，不断提高监测水平。</w:t>
      </w:r>
    </w:p>
    <w:p w:rsidR="00A878C7" w:rsidRPr="00A878C7" w:rsidRDefault="00A878C7" w:rsidP="00A878C7">
      <w:pPr>
        <w:spacing w:line="600" w:lineRule="exact"/>
        <w:ind w:firstLineChars="200" w:firstLine="640"/>
        <w:rPr>
          <w:rFonts w:ascii="Times New Roman" w:eastAsia="仿宋_GB2312" w:hAnsi="Times New Roman"/>
          <w:sz w:val="32"/>
          <w:szCs w:val="32"/>
        </w:rPr>
      </w:pPr>
    </w:p>
    <w:p w:rsidR="00A878C7" w:rsidRPr="00A878C7" w:rsidRDefault="00A878C7" w:rsidP="00A878C7">
      <w:pPr>
        <w:spacing w:line="600" w:lineRule="exact"/>
        <w:ind w:firstLineChars="200" w:firstLine="640"/>
        <w:rPr>
          <w:rFonts w:ascii="Times New Roman" w:eastAsia="仿宋_GB2312" w:hAnsi="Times New Roman"/>
          <w:sz w:val="32"/>
          <w:szCs w:val="32"/>
        </w:rPr>
      </w:pPr>
      <w:r w:rsidRPr="00A878C7">
        <w:rPr>
          <w:rFonts w:ascii="Times New Roman" w:eastAsia="仿宋_GB2312" w:hAnsi="Times New Roman"/>
          <w:sz w:val="32"/>
          <w:szCs w:val="32"/>
        </w:rPr>
        <w:t>附件：广西营商环境监测重点内容</w:t>
      </w:r>
    </w:p>
    <w:p w:rsidR="00A878C7" w:rsidRPr="00A878C7" w:rsidRDefault="00A878C7" w:rsidP="00A878C7">
      <w:pPr>
        <w:spacing w:line="600" w:lineRule="exact"/>
        <w:rPr>
          <w:rFonts w:ascii="Times New Roman" w:eastAsia="方正小标宋简体" w:hAnsi="Times New Roman"/>
          <w:sz w:val="32"/>
          <w:szCs w:val="32"/>
        </w:rPr>
      </w:pPr>
    </w:p>
    <w:p w:rsidR="00A878C7" w:rsidRPr="00A878C7" w:rsidRDefault="00A878C7" w:rsidP="00A878C7">
      <w:pPr>
        <w:spacing w:line="600" w:lineRule="exact"/>
        <w:rPr>
          <w:rFonts w:ascii="黑体" w:eastAsia="黑体" w:hAnsi="黑体" w:cs="黑体"/>
          <w:sz w:val="32"/>
          <w:szCs w:val="32"/>
        </w:rPr>
      </w:pPr>
      <w:r w:rsidRPr="00A878C7">
        <w:rPr>
          <w:rFonts w:ascii="黑体" w:eastAsia="黑体" w:hAnsi="黑体" w:cs="黑体" w:hint="eastAsia"/>
          <w:sz w:val="32"/>
          <w:szCs w:val="32"/>
        </w:rPr>
        <w:br w:type="page"/>
      </w:r>
    </w:p>
    <w:p w:rsidR="00A878C7" w:rsidRPr="00A878C7" w:rsidRDefault="00A878C7" w:rsidP="00A878C7">
      <w:pPr>
        <w:spacing w:afterLines="50" w:after="156" w:line="600" w:lineRule="exact"/>
        <w:rPr>
          <w:rFonts w:ascii="黑体" w:eastAsia="黑体" w:hAnsi="黑体" w:cs="黑体"/>
          <w:sz w:val="32"/>
          <w:szCs w:val="32"/>
        </w:rPr>
      </w:pPr>
      <w:r w:rsidRPr="00A878C7">
        <w:rPr>
          <w:rFonts w:ascii="黑体" w:eastAsia="黑体" w:hAnsi="黑体" w:cs="黑体" w:hint="eastAsia"/>
          <w:sz w:val="32"/>
          <w:szCs w:val="32"/>
        </w:rPr>
        <w:lastRenderedPageBreak/>
        <w:t>附件：</w:t>
      </w:r>
    </w:p>
    <w:p w:rsidR="00A878C7" w:rsidRPr="00A878C7" w:rsidRDefault="00A878C7" w:rsidP="00A878C7">
      <w:pPr>
        <w:spacing w:afterLines="50" w:after="156" w:line="600" w:lineRule="exact"/>
        <w:jc w:val="center"/>
        <w:rPr>
          <w:rFonts w:ascii="方正小标宋简体" w:eastAsia="方正小标宋简体" w:hAnsi="方正小标宋简体" w:cs="方正小标宋简体"/>
          <w:sz w:val="44"/>
          <w:szCs w:val="44"/>
        </w:rPr>
      </w:pPr>
    </w:p>
    <w:p w:rsidR="00A878C7" w:rsidRPr="00A878C7" w:rsidRDefault="00A878C7" w:rsidP="00A878C7">
      <w:pPr>
        <w:spacing w:afterLines="50" w:after="156" w:line="600" w:lineRule="exact"/>
        <w:jc w:val="center"/>
        <w:rPr>
          <w:rFonts w:ascii="方正小标宋简体" w:eastAsia="方正小标宋简体" w:hAnsi="方正小标宋简体" w:cs="方正小标宋简体"/>
          <w:sz w:val="44"/>
          <w:szCs w:val="44"/>
        </w:rPr>
      </w:pPr>
      <w:r w:rsidRPr="00A878C7">
        <w:rPr>
          <w:rFonts w:ascii="方正小标宋简体" w:eastAsia="方正小标宋简体" w:hAnsi="方正小标宋简体" w:cs="方正小标宋简体" w:hint="eastAsia"/>
          <w:sz w:val="44"/>
          <w:szCs w:val="44"/>
        </w:rPr>
        <w:t>广西营商环境监测重点内容</w:t>
      </w:r>
    </w:p>
    <w:p w:rsidR="00A878C7" w:rsidRPr="00A878C7" w:rsidRDefault="00A878C7" w:rsidP="00A878C7">
      <w:pPr>
        <w:spacing w:afterLines="50" w:after="156" w:line="600" w:lineRule="exact"/>
        <w:ind w:firstLineChars="200" w:firstLine="640"/>
        <w:jc w:val="center"/>
        <w:rPr>
          <w:rFonts w:ascii="仿宋_GB2312" w:eastAsia="仿宋_GB2312" w:hAnsi="仿宋_GB2312" w:cs="仿宋_GB2312"/>
          <w:sz w:val="32"/>
          <w:szCs w:val="32"/>
        </w:rPr>
      </w:pPr>
    </w:p>
    <w:p w:rsidR="00A878C7" w:rsidRPr="00A878C7" w:rsidRDefault="00A878C7" w:rsidP="00A878C7">
      <w:pPr>
        <w:spacing w:line="600" w:lineRule="exact"/>
        <w:ind w:firstLineChars="200" w:firstLine="640"/>
        <w:rPr>
          <w:rFonts w:ascii="黑体" w:eastAsia="黑体" w:hAnsi="黑体" w:cs="仿宋_GB2312"/>
          <w:color w:val="000000"/>
          <w:sz w:val="32"/>
          <w:szCs w:val="32"/>
          <w:shd w:val="clear" w:color="auto" w:fill="FFFFFF"/>
        </w:rPr>
      </w:pPr>
      <w:r w:rsidRPr="00A878C7">
        <w:rPr>
          <w:rFonts w:ascii="黑体" w:eastAsia="黑体" w:hAnsi="黑体" w:cs="仿宋_GB2312" w:hint="eastAsia"/>
          <w:color w:val="000000"/>
          <w:sz w:val="32"/>
          <w:szCs w:val="32"/>
          <w:shd w:val="clear" w:color="auto" w:fill="FFFFFF"/>
        </w:rPr>
        <w:t xml:space="preserve">一、企业经营成本专题 </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1</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w:t>
      </w:r>
      <w:r w:rsidRPr="00A878C7">
        <w:rPr>
          <w:rFonts w:ascii="Times New Roman" w:eastAsia="仿宋_GB2312" w:hAnsi="Times New Roman"/>
          <w:color w:val="000000"/>
          <w:sz w:val="32"/>
          <w:szCs w:val="32"/>
          <w:shd w:val="clear" w:color="auto" w:fill="FFFFFF"/>
        </w:rPr>
        <w:t>营改增</w:t>
      </w:r>
      <w:r w:rsidRPr="00A878C7">
        <w:rPr>
          <w:rFonts w:ascii="Times New Roman" w:eastAsia="仿宋_GB2312" w:hAnsi="Times New Roman"/>
          <w:color w:val="000000"/>
          <w:sz w:val="32"/>
          <w:szCs w:val="32"/>
          <w:shd w:val="clear" w:color="auto" w:fill="FFFFFF"/>
        </w:rPr>
        <w:t>”</w:t>
      </w:r>
      <w:r w:rsidRPr="00A878C7">
        <w:rPr>
          <w:rFonts w:ascii="Times New Roman" w:eastAsia="仿宋_GB2312" w:hAnsi="Times New Roman"/>
          <w:color w:val="000000"/>
          <w:sz w:val="32"/>
          <w:szCs w:val="32"/>
          <w:shd w:val="clear" w:color="auto" w:fill="FFFFFF"/>
        </w:rPr>
        <w:t>政策实施对企业的影响；</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2</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税费成本问题；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3</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人工成本上涨及其影响；</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4</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制度性成本（如审批环节等中介费）问题；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5</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经济成本（业务成本、广告费用与房租等）问题；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6</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生产成本（水电气、原材料、物流等）问题。</w:t>
      </w:r>
    </w:p>
    <w:p w:rsidR="00A878C7" w:rsidRPr="00A878C7" w:rsidRDefault="00A878C7" w:rsidP="00A878C7">
      <w:pPr>
        <w:spacing w:line="600" w:lineRule="exact"/>
        <w:ind w:firstLineChars="200" w:firstLine="640"/>
        <w:rPr>
          <w:rFonts w:ascii="Times New Roman" w:eastAsia="黑体" w:hAnsi="Times New Roman"/>
          <w:color w:val="000000"/>
          <w:sz w:val="32"/>
          <w:szCs w:val="32"/>
          <w:shd w:val="clear" w:color="auto" w:fill="FFFFFF"/>
        </w:rPr>
      </w:pPr>
      <w:r w:rsidRPr="00A878C7">
        <w:rPr>
          <w:rFonts w:ascii="Times New Roman" w:eastAsia="黑体" w:hAnsi="Times New Roman"/>
          <w:color w:val="000000"/>
          <w:sz w:val="32"/>
          <w:szCs w:val="32"/>
          <w:shd w:val="clear" w:color="auto" w:fill="FFFFFF"/>
        </w:rPr>
        <w:t>二、贸易投资便利化程度专题</w:t>
      </w:r>
      <w:r w:rsidRPr="00A878C7">
        <w:rPr>
          <w:rFonts w:ascii="Times New Roman" w:eastAsia="黑体" w:hAnsi="Times New Roman"/>
          <w:color w:val="000000"/>
          <w:sz w:val="32"/>
          <w:szCs w:val="32"/>
          <w:shd w:val="clear" w:color="auto" w:fill="FFFFFF"/>
        </w:rPr>
        <w:t xml:space="preserve"> </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1</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贸易投资便利</w:t>
      </w:r>
      <w:proofErr w:type="gramStart"/>
      <w:r w:rsidRPr="00A878C7">
        <w:rPr>
          <w:rFonts w:ascii="Times New Roman" w:eastAsia="仿宋_GB2312" w:hAnsi="Times New Roman"/>
          <w:color w:val="000000"/>
          <w:sz w:val="32"/>
          <w:szCs w:val="32"/>
          <w:shd w:val="clear" w:color="auto" w:fill="FFFFFF"/>
        </w:rPr>
        <w:t>化法律</w:t>
      </w:r>
      <w:proofErr w:type="gramEnd"/>
      <w:r w:rsidRPr="00A878C7">
        <w:rPr>
          <w:rFonts w:ascii="Times New Roman" w:eastAsia="仿宋_GB2312" w:hAnsi="Times New Roman"/>
          <w:color w:val="000000"/>
          <w:sz w:val="32"/>
          <w:szCs w:val="32"/>
          <w:shd w:val="clear" w:color="auto" w:fill="FFFFFF"/>
        </w:rPr>
        <w:t>法规落实情况；</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2</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进出口通关时间及费用（文件总数、流程复杂度）；</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3</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进出口报关审查时间及单审费用（文件总数、流程复杂度）；</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4</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投资备案便利度（备案时间、审批程序、满意度）；</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5</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对外资、贸易开放满意度；</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6</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电子商务建设问题。</w:t>
      </w:r>
    </w:p>
    <w:p w:rsidR="00A878C7" w:rsidRPr="00A878C7" w:rsidRDefault="00A878C7" w:rsidP="00A878C7">
      <w:pPr>
        <w:spacing w:line="600" w:lineRule="exact"/>
        <w:ind w:firstLineChars="200" w:firstLine="640"/>
        <w:rPr>
          <w:rFonts w:ascii="Times New Roman" w:eastAsia="黑体" w:hAnsi="Times New Roman"/>
          <w:color w:val="000000"/>
          <w:sz w:val="32"/>
          <w:szCs w:val="32"/>
          <w:shd w:val="clear" w:color="auto" w:fill="FFFFFF"/>
        </w:rPr>
      </w:pPr>
      <w:r w:rsidRPr="00A878C7">
        <w:rPr>
          <w:rFonts w:ascii="Times New Roman" w:eastAsia="黑体" w:hAnsi="Times New Roman"/>
          <w:color w:val="000000"/>
          <w:sz w:val="32"/>
          <w:szCs w:val="32"/>
          <w:shd w:val="clear" w:color="auto" w:fill="FFFFFF"/>
        </w:rPr>
        <w:t>三、公平竞争专题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1</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国企、民企与外企</w:t>
      </w:r>
      <w:proofErr w:type="gramStart"/>
      <w:r w:rsidRPr="00A878C7">
        <w:rPr>
          <w:rFonts w:ascii="Times New Roman" w:eastAsia="仿宋_GB2312" w:hAnsi="Times New Roman"/>
          <w:color w:val="000000"/>
          <w:sz w:val="32"/>
          <w:szCs w:val="32"/>
          <w:shd w:val="clear" w:color="auto" w:fill="FFFFFF"/>
        </w:rPr>
        <w:t>间地位</w:t>
      </w:r>
      <w:proofErr w:type="gramEnd"/>
      <w:r w:rsidRPr="00A878C7">
        <w:rPr>
          <w:rFonts w:ascii="Times New Roman" w:eastAsia="仿宋_GB2312" w:hAnsi="Times New Roman"/>
          <w:color w:val="000000"/>
          <w:sz w:val="32"/>
          <w:szCs w:val="32"/>
          <w:shd w:val="clear" w:color="auto" w:fill="FFFFFF"/>
        </w:rPr>
        <w:t>不平等问题；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2</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市场准入与退出机制问题；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lastRenderedPageBreak/>
        <w:t>3</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行业限制问题；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4</w:t>
      </w:r>
      <w:r w:rsidRPr="00A878C7">
        <w:rPr>
          <w:rFonts w:ascii="Times New Roman" w:eastAsia="仿宋_GB2312" w:hAnsi="Times New Roman"/>
          <w:sz w:val="32"/>
          <w:szCs w:val="32"/>
        </w:rPr>
        <w:t>．政府对企业经营行为监管问题；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5</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政府采购与税收政策公平问题；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6</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反垄断法律法规的执行问题。</w:t>
      </w:r>
    </w:p>
    <w:p w:rsidR="00A878C7" w:rsidRPr="00A878C7" w:rsidRDefault="00A878C7" w:rsidP="00A878C7">
      <w:pPr>
        <w:spacing w:line="600" w:lineRule="exact"/>
        <w:ind w:firstLineChars="200" w:firstLine="640"/>
        <w:rPr>
          <w:rFonts w:ascii="Times New Roman" w:eastAsia="黑体" w:hAnsi="Times New Roman"/>
          <w:color w:val="000000"/>
          <w:sz w:val="32"/>
          <w:szCs w:val="32"/>
          <w:shd w:val="clear" w:color="auto" w:fill="FFFFFF"/>
        </w:rPr>
      </w:pPr>
      <w:r w:rsidRPr="00A878C7">
        <w:rPr>
          <w:rFonts w:ascii="Times New Roman" w:eastAsia="黑体" w:hAnsi="Times New Roman"/>
          <w:color w:val="000000"/>
          <w:sz w:val="32"/>
          <w:szCs w:val="32"/>
          <w:shd w:val="clear" w:color="auto" w:fill="FFFFFF"/>
        </w:rPr>
        <w:t>四、金融服务专题</w:t>
      </w:r>
      <w:r w:rsidRPr="00A878C7">
        <w:rPr>
          <w:rFonts w:ascii="Times New Roman" w:eastAsia="黑体" w:hAnsi="Times New Roman"/>
          <w:color w:val="000000"/>
          <w:sz w:val="32"/>
          <w:szCs w:val="32"/>
          <w:shd w:val="clear" w:color="auto" w:fill="FFFFFF"/>
        </w:rPr>
        <w:t xml:space="preserve"> </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1</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企业融资需求情况；</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2</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企业融资渠道、用途问题；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3</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企业融资成本、信息来源；</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4</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最希望得到的金融服务；</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5</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政府金融支持政策的完备性。</w:t>
      </w:r>
    </w:p>
    <w:p w:rsidR="00A878C7" w:rsidRPr="00A878C7" w:rsidRDefault="00A878C7" w:rsidP="00A878C7">
      <w:pPr>
        <w:spacing w:line="600" w:lineRule="exact"/>
        <w:ind w:firstLineChars="200" w:firstLine="640"/>
        <w:rPr>
          <w:rFonts w:ascii="Times New Roman" w:eastAsia="黑体" w:hAnsi="Times New Roman"/>
          <w:color w:val="000000"/>
          <w:sz w:val="32"/>
          <w:szCs w:val="32"/>
          <w:shd w:val="clear" w:color="auto" w:fill="FFFFFF"/>
        </w:rPr>
      </w:pPr>
      <w:r w:rsidRPr="00A878C7">
        <w:rPr>
          <w:rFonts w:ascii="Times New Roman" w:eastAsia="黑体" w:hAnsi="Times New Roman"/>
          <w:color w:val="000000"/>
          <w:sz w:val="32"/>
          <w:szCs w:val="32"/>
          <w:shd w:val="clear" w:color="auto" w:fill="FFFFFF"/>
        </w:rPr>
        <w:t>五、知识产权保护专题</w:t>
      </w:r>
      <w:r w:rsidRPr="00A878C7">
        <w:rPr>
          <w:rFonts w:ascii="Times New Roman" w:eastAsia="黑体" w:hAnsi="Times New Roman"/>
          <w:color w:val="000000"/>
          <w:sz w:val="32"/>
          <w:szCs w:val="32"/>
          <w:shd w:val="clear" w:color="auto" w:fill="FFFFFF"/>
        </w:rPr>
        <w:t xml:space="preserve"> </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1</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企业研发投入和知识产权保护现状；</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2</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知识产权保护体制机制及配套细则完善问题；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3</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知识产权权利的申请登记流程便利度问题；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4</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知识产权行政执法力度（行政强制措施、处罚及调解等）；</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5</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知识产权司法保护力度（民事、行政和刑事救济等）；</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6</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企业维权渠道、存在的困难与举报投诉网络问题；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7</w:t>
      </w:r>
      <w:r w:rsidRPr="00A878C7">
        <w:rPr>
          <w:rFonts w:ascii="Times New Roman" w:eastAsia="仿宋_GB2312" w:hAnsi="Times New Roman"/>
          <w:sz w:val="32"/>
          <w:szCs w:val="32"/>
        </w:rPr>
        <w:t>．知识产权管理与公共服务问题。</w:t>
      </w:r>
    </w:p>
    <w:p w:rsidR="00A878C7" w:rsidRPr="00A878C7" w:rsidRDefault="00A878C7" w:rsidP="00A878C7">
      <w:pPr>
        <w:spacing w:line="600" w:lineRule="exact"/>
        <w:ind w:firstLineChars="200" w:firstLine="640"/>
        <w:rPr>
          <w:rFonts w:ascii="Times New Roman" w:eastAsia="黑体" w:hAnsi="Times New Roman"/>
          <w:sz w:val="32"/>
          <w:szCs w:val="32"/>
          <w:shd w:val="clear" w:color="auto" w:fill="FFFFFF"/>
        </w:rPr>
      </w:pPr>
      <w:r w:rsidRPr="00A878C7">
        <w:rPr>
          <w:rFonts w:ascii="Times New Roman" w:eastAsia="黑体" w:hAnsi="Times New Roman"/>
          <w:sz w:val="32"/>
          <w:szCs w:val="32"/>
          <w:shd w:val="clear" w:color="auto" w:fill="FFFFFF"/>
        </w:rPr>
        <w:t>六、企业设立便利化专题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1</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开办企业办理程序、办理时间、费用及所需最低注册资金；</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2</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办理施工许可程序、时间及费用问题；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lastRenderedPageBreak/>
        <w:t>3</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获得电力程序、时间及费用问题；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4</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产权登记程序、时间及费用问题；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5</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政府办事人员服务质量、业务水平及办事效率问题；</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6</w:t>
      </w:r>
      <w:r w:rsidRPr="00A878C7">
        <w:rPr>
          <w:rFonts w:ascii="Times New Roman" w:eastAsia="仿宋_GB2312" w:hAnsi="Times New Roman"/>
          <w:sz w:val="32"/>
          <w:szCs w:val="32"/>
        </w:rPr>
        <w:t>．</w:t>
      </w:r>
      <w:r w:rsidRPr="00A878C7">
        <w:rPr>
          <w:rFonts w:ascii="Times New Roman" w:eastAsia="仿宋_GB2312" w:hAnsi="Times New Roman"/>
          <w:sz w:val="32"/>
          <w:szCs w:val="32"/>
        </w:rPr>
        <w:t>“</w:t>
      </w:r>
      <w:r w:rsidRPr="00A878C7">
        <w:rPr>
          <w:rFonts w:ascii="Times New Roman" w:eastAsia="仿宋_GB2312" w:hAnsi="Times New Roman"/>
          <w:sz w:val="32"/>
          <w:szCs w:val="32"/>
        </w:rPr>
        <w:t>互联网</w:t>
      </w:r>
      <w:r w:rsidRPr="00A878C7">
        <w:rPr>
          <w:rFonts w:ascii="Times New Roman" w:eastAsia="仿宋_GB2312" w:hAnsi="Times New Roman"/>
          <w:sz w:val="32"/>
          <w:szCs w:val="32"/>
        </w:rPr>
        <w:t>+</w:t>
      </w:r>
      <w:r w:rsidRPr="00A878C7">
        <w:rPr>
          <w:rFonts w:ascii="Times New Roman" w:eastAsia="仿宋_GB2312" w:hAnsi="Times New Roman"/>
          <w:sz w:val="32"/>
          <w:szCs w:val="32"/>
        </w:rPr>
        <w:t>政务</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建设问题。</w:t>
      </w:r>
    </w:p>
    <w:p w:rsidR="00A878C7" w:rsidRPr="00A878C7" w:rsidRDefault="00A878C7" w:rsidP="00A878C7">
      <w:pPr>
        <w:spacing w:line="600" w:lineRule="exact"/>
        <w:ind w:firstLineChars="200" w:firstLine="640"/>
        <w:rPr>
          <w:rFonts w:ascii="Times New Roman" w:eastAsia="黑体" w:hAnsi="Times New Roman"/>
          <w:color w:val="000000"/>
          <w:sz w:val="32"/>
          <w:szCs w:val="32"/>
          <w:shd w:val="clear" w:color="auto" w:fill="FFFFFF"/>
        </w:rPr>
      </w:pPr>
      <w:r w:rsidRPr="00A878C7">
        <w:rPr>
          <w:rFonts w:ascii="Times New Roman" w:eastAsia="黑体" w:hAnsi="Times New Roman"/>
          <w:color w:val="000000"/>
          <w:sz w:val="32"/>
          <w:szCs w:val="32"/>
          <w:shd w:val="clear" w:color="auto" w:fill="FFFFFF"/>
        </w:rPr>
        <w:t>七、其他问题</w:t>
      </w:r>
      <w:r w:rsidRPr="00A878C7">
        <w:rPr>
          <w:rFonts w:ascii="Times New Roman" w:eastAsia="黑体" w:hAnsi="Times New Roman"/>
          <w:color w:val="000000"/>
          <w:sz w:val="32"/>
          <w:szCs w:val="32"/>
          <w:shd w:val="clear" w:color="auto" w:fill="FFFFFF"/>
        </w:rPr>
        <w:t xml:space="preserve"> </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1</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政府在优化营商环境方面的亮点</w:t>
      </w:r>
      <w:proofErr w:type="gramStart"/>
      <w:r w:rsidRPr="00A878C7">
        <w:rPr>
          <w:rFonts w:ascii="Times New Roman" w:eastAsia="仿宋_GB2312" w:hAnsi="Times New Roman"/>
          <w:color w:val="000000"/>
          <w:sz w:val="32"/>
          <w:szCs w:val="32"/>
          <w:shd w:val="clear" w:color="auto" w:fill="FFFFFF"/>
        </w:rPr>
        <w:t>及值得</w:t>
      </w:r>
      <w:proofErr w:type="gramEnd"/>
      <w:r w:rsidRPr="00A878C7">
        <w:rPr>
          <w:rFonts w:ascii="Times New Roman" w:eastAsia="仿宋_GB2312" w:hAnsi="Times New Roman"/>
          <w:color w:val="000000"/>
          <w:sz w:val="32"/>
          <w:szCs w:val="32"/>
          <w:shd w:val="clear" w:color="auto" w:fill="FFFFFF"/>
        </w:rPr>
        <w:t>推广的措施；</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2</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企业对全国贸</w:t>
      </w:r>
      <w:proofErr w:type="gramStart"/>
      <w:r w:rsidRPr="00A878C7">
        <w:rPr>
          <w:rFonts w:ascii="Times New Roman" w:eastAsia="仿宋_GB2312" w:hAnsi="Times New Roman"/>
          <w:color w:val="000000"/>
          <w:sz w:val="32"/>
          <w:szCs w:val="32"/>
          <w:shd w:val="clear" w:color="auto" w:fill="FFFFFF"/>
        </w:rPr>
        <w:t>促系统</w:t>
      </w:r>
      <w:proofErr w:type="gramEnd"/>
      <w:r w:rsidRPr="00A878C7">
        <w:rPr>
          <w:rFonts w:ascii="Times New Roman" w:eastAsia="仿宋_GB2312" w:hAnsi="Times New Roman"/>
          <w:color w:val="000000"/>
          <w:sz w:val="32"/>
          <w:szCs w:val="32"/>
          <w:shd w:val="clear" w:color="auto" w:fill="FFFFFF"/>
        </w:rPr>
        <w:t>工作的诉求建议；</w:t>
      </w:r>
    </w:p>
    <w:p w:rsidR="00A878C7" w:rsidRPr="00A878C7" w:rsidRDefault="00A878C7" w:rsidP="00A878C7">
      <w:pPr>
        <w:spacing w:line="600" w:lineRule="exact"/>
        <w:ind w:firstLineChars="200" w:firstLine="640"/>
        <w:rPr>
          <w:rFonts w:ascii="Times New Roman" w:eastAsia="仿宋_GB2312" w:hAnsi="Times New Roman"/>
          <w:color w:val="000000"/>
          <w:sz w:val="32"/>
          <w:szCs w:val="32"/>
          <w:shd w:val="clear" w:color="auto" w:fill="FFFFFF"/>
        </w:rPr>
      </w:pPr>
      <w:r w:rsidRPr="00A878C7">
        <w:rPr>
          <w:rFonts w:ascii="Times New Roman" w:eastAsia="仿宋_GB2312" w:hAnsi="Times New Roman"/>
          <w:color w:val="000000"/>
          <w:sz w:val="32"/>
          <w:szCs w:val="32"/>
          <w:shd w:val="clear" w:color="auto" w:fill="FFFFFF"/>
        </w:rPr>
        <w:t>3</w:t>
      </w:r>
      <w:r w:rsidRPr="00A878C7">
        <w:rPr>
          <w:rFonts w:ascii="Times New Roman" w:eastAsia="仿宋_GB2312" w:hAnsi="Times New Roman"/>
          <w:sz w:val="32"/>
          <w:szCs w:val="32"/>
        </w:rPr>
        <w:t>．</w:t>
      </w:r>
      <w:r w:rsidRPr="00A878C7">
        <w:rPr>
          <w:rFonts w:ascii="Times New Roman" w:eastAsia="仿宋_GB2312" w:hAnsi="Times New Roman"/>
          <w:color w:val="000000"/>
          <w:sz w:val="32"/>
          <w:szCs w:val="32"/>
          <w:shd w:val="clear" w:color="auto" w:fill="FFFFFF"/>
        </w:rPr>
        <w:t>企业对营商环境热点、重点问题的意见、评价及建议。</w:t>
      </w:r>
    </w:p>
    <w:p w:rsidR="00A878C7" w:rsidRPr="00A878C7" w:rsidRDefault="00A878C7" w:rsidP="00A878C7">
      <w:pPr>
        <w:spacing w:line="600" w:lineRule="exact"/>
        <w:rPr>
          <w:rFonts w:ascii="Times New Roman" w:hAnsi="Times New Roman"/>
          <w:sz w:val="32"/>
          <w:szCs w:val="32"/>
        </w:rPr>
      </w:pPr>
    </w:p>
    <w:p w:rsidR="00572985" w:rsidRPr="00A878C7" w:rsidRDefault="00572985" w:rsidP="00A878C7">
      <w:pPr>
        <w:spacing w:line="600" w:lineRule="exact"/>
        <w:rPr>
          <w:rFonts w:ascii="Times New Roman" w:eastAsia="仿宋_GB2312" w:hAnsi="Times New Roman"/>
          <w:sz w:val="32"/>
          <w:szCs w:val="32"/>
        </w:rPr>
      </w:pPr>
    </w:p>
    <w:p w:rsidR="00572985" w:rsidRDefault="00572985" w:rsidP="00A878C7">
      <w:pPr>
        <w:spacing w:line="600" w:lineRule="exact"/>
        <w:rPr>
          <w:rFonts w:ascii="Times New Roman" w:eastAsia="仿宋_GB2312" w:hAnsi="Times New Roman"/>
          <w:sz w:val="32"/>
          <w:szCs w:val="32"/>
        </w:rPr>
      </w:pPr>
    </w:p>
    <w:p w:rsidR="00572985" w:rsidRDefault="00572985" w:rsidP="00A878C7">
      <w:pPr>
        <w:spacing w:line="600" w:lineRule="exact"/>
        <w:rPr>
          <w:rFonts w:ascii="Times New Roman" w:eastAsia="仿宋_GB2312" w:hAnsi="Times New Roman"/>
          <w:sz w:val="32"/>
          <w:szCs w:val="32"/>
        </w:rPr>
      </w:pPr>
    </w:p>
    <w:p w:rsidR="00572985" w:rsidRDefault="00572985" w:rsidP="00A878C7">
      <w:pPr>
        <w:spacing w:line="600" w:lineRule="exact"/>
        <w:rPr>
          <w:rFonts w:ascii="Times New Roman" w:eastAsia="仿宋_GB2312" w:hAnsi="Times New Roman"/>
          <w:sz w:val="32"/>
          <w:szCs w:val="32"/>
        </w:rPr>
      </w:pPr>
    </w:p>
    <w:p w:rsidR="00572985" w:rsidRDefault="00572985" w:rsidP="00A878C7">
      <w:pPr>
        <w:spacing w:line="600" w:lineRule="exact"/>
        <w:rPr>
          <w:rFonts w:ascii="Times New Roman" w:eastAsia="仿宋_GB2312" w:hAnsi="Times New Roman"/>
          <w:sz w:val="32"/>
          <w:szCs w:val="32"/>
        </w:rPr>
      </w:pPr>
    </w:p>
    <w:p w:rsidR="00572985" w:rsidRDefault="00572985" w:rsidP="00A878C7">
      <w:pPr>
        <w:spacing w:line="600" w:lineRule="exact"/>
        <w:rPr>
          <w:rFonts w:ascii="Times New Roman" w:eastAsia="仿宋_GB2312" w:hAnsi="Times New Roman"/>
          <w:sz w:val="32"/>
          <w:szCs w:val="32"/>
        </w:rPr>
      </w:pPr>
    </w:p>
    <w:p w:rsidR="00572985" w:rsidRDefault="00572985" w:rsidP="00A878C7">
      <w:pPr>
        <w:spacing w:line="600" w:lineRule="exact"/>
        <w:rPr>
          <w:rFonts w:ascii="Times New Roman" w:eastAsia="仿宋_GB2312" w:hAnsi="Times New Roman"/>
          <w:sz w:val="32"/>
          <w:szCs w:val="32"/>
        </w:rPr>
      </w:pPr>
    </w:p>
    <w:p w:rsidR="00572985" w:rsidRDefault="00572985" w:rsidP="00A878C7">
      <w:pPr>
        <w:spacing w:line="600" w:lineRule="exact"/>
        <w:rPr>
          <w:rFonts w:ascii="Times New Roman" w:eastAsia="仿宋_GB2312" w:hAnsi="Times New Roman"/>
          <w:sz w:val="32"/>
          <w:szCs w:val="32"/>
        </w:rPr>
      </w:pPr>
    </w:p>
    <w:p w:rsidR="00AD2B59" w:rsidRDefault="00AD2B59" w:rsidP="00A878C7">
      <w:pPr>
        <w:spacing w:line="600" w:lineRule="exact"/>
        <w:rPr>
          <w:rFonts w:ascii="Times New Roman" w:eastAsia="仿宋_GB2312" w:hAnsi="Times New Roman" w:hint="eastAsia"/>
          <w:sz w:val="32"/>
          <w:szCs w:val="32"/>
        </w:rPr>
      </w:pPr>
    </w:p>
    <w:p w:rsidR="00572985" w:rsidRDefault="00572985" w:rsidP="00A878C7">
      <w:pPr>
        <w:spacing w:line="600" w:lineRule="exact"/>
        <w:rPr>
          <w:rFonts w:ascii="Times New Roman" w:eastAsia="仿宋_GB2312" w:hAnsi="Times New Roman"/>
          <w:sz w:val="32"/>
          <w:szCs w:val="32"/>
        </w:rPr>
      </w:pPr>
    </w:p>
    <w:p w:rsidR="00572985" w:rsidRDefault="00572985"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Default="004709F6" w:rsidP="00DD1D3D">
      <w:pPr>
        <w:spacing w:line="580" w:lineRule="exact"/>
        <w:rPr>
          <w:rFonts w:ascii="Times New Roman" w:eastAsia="仿宋_GB2312" w:hAnsi="Times New Roman"/>
          <w:sz w:val="32"/>
          <w:szCs w:val="32"/>
        </w:rPr>
      </w:pPr>
    </w:p>
    <w:p w:rsidR="004709F6" w:rsidRPr="00696593" w:rsidRDefault="004709F6" w:rsidP="00DD1D3D">
      <w:pPr>
        <w:spacing w:line="580" w:lineRule="exact"/>
        <w:rPr>
          <w:rFonts w:ascii="Times New Roman" w:eastAsia="仿宋_GB2312" w:hAnsi="Times New Roman" w:hint="eastAsia"/>
          <w:sz w:val="32"/>
          <w:szCs w:val="32"/>
        </w:rPr>
      </w:pPr>
      <w:bookmarkStart w:id="1" w:name="_GoBack"/>
      <w:bookmarkEnd w:id="1"/>
    </w:p>
    <w:p w:rsidR="00696593" w:rsidRPr="00DD1D3D" w:rsidRDefault="002B299C" w:rsidP="00DD1D3D">
      <w:pPr>
        <w:spacing w:line="580" w:lineRule="exact"/>
        <w:rPr>
          <w:rFonts w:ascii="黑体" w:eastAsia="黑体" w:hAnsi="黑体"/>
          <w:sz w:val="32"/>
          <w:szCs w:val="24"/>
        </w:rPr>
      </w:pPr>
      <w:r>
        <w:rPr>
          <w:rFonts w:ascii="黑体" w:eastAsia="黑体" w:hAnsi="黑体" w:hint="eastAsia"/>
          <w:sz w:val="32"/>
          <w:szCs w:val="24"/>
        </w:rPr>
        <w:t>公开方式：</w:t>
      </w:r>
      <w:r w:rsidR="00AD2B59">
        <w:rPr>
          <w:rFonts w:ascii="黑体" w:eastAsia="黑体" w:hAnsi="黑体" w:hint="eastAsia"/>
          <w:sz w:val="32"/>
          <w:szCs w:val="24"/>
        </w:rPr>
        <w:t>主动</w:t>
      </w:r>
      <w:r w:rsidR="00DD1D3D" w:rsidRPr="00DD1D3D">
        <w:rPr>
          <w:rFonts w:ascii="黑体" w:eastAsia="黑体" w:hAnsi="黑体" w:hint="eastAsia"/>
          <w:sz w:val="32"/>
          <w:szCs w:val="24"/>
        </w:rPr>
        <w:t>公开</w:t>
      </w:r>
    </w:p>
    <w:p w:rsidR="00DD1D3D" w:rsidRPr="00DD1D3D" w:rsidRDefault="00DD1D3D" w:rsidP="00DD1D3D">
      <w:pPr>
        <w:spacing w:line="580" w:lineRule="exact"/>
        <w:ind w:firstLineChars="100" w:firstLine="210"/>
        <w:jc w:val="left"/>
        <w:rPr>
          <w:rFonts w:ascii="Times New Roman" w:eastAsia="仿宋_GB2312" w:hAnsi="Times New Roman"/>
          <w:sz w:val="28"/>
          <w:szCs w:val="28"/>
        </w:rPr>
      </w:pPr>
      <w:r w:rsidRPr="00DD1D3D">
        <w:rPr>
          <w:rFonts w:ascii="Times New Roman" w:hAnsi="Times New Roman"/>
          <w:noProof/>
          <w:color w:val="FFFFFF"/>
          <w:szCs w:val="24"/>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404495</wp:posOffset>
                </wp:positionV>
                <wp:extent cx="5189855" cy="0"/>
                <wp:effectExtent l="10795" t="7620" r="9525" b="1143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09E1F"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1.85pt" to="409.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1BLwIAADQ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" strokeweight="1pt"/>
            </w:pict>
          </mc:Fallback>
        </mc:AlternateContent>
      </w:r>
      <w:r w:rsidRPr="00DD1D3D">
        <w:rPr>
          <w:rFonts w:ascii="Times New Roman" w:hAnsi="Times New Roman"/>
          <w:noProof/>
          <w:color w:val="FFFFFF"/>
          <w:szCs w:val="24"/>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10795</wp:posOffset>
                </wp:positionV>
                <wp:extent cx="5189855" cy="0"/>
                <wp:effectExtent l="10795" t="13970" r="9525" b="1460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82CEA"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85pt" to="4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nO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" strokeweight="1pt"/>
            </w:pict>
          </mc:Fallback>
        </mc:AlternateContent>
      </w:r>
      <w:r w:rsidRPr="00DD1D3D">
        <w:rPr>
          <w:rFonts w:ascii="Times New Roman" w:eastAsia="仿宋_GB2312" w:hAnsi="Times New Roman"/>
          <w:sz w:val="28"/>
          <w:szCs w:val="28"/>
        </w:rPr>
        <w:t>广西贸促会办公室</w:t>
      </w:r>
      <w:r w:rsidRPr="00DD1D3D">
        <w:rPr>
          <w:rFonts w:ascii="Times New Roman" w:eastAsia="仿宋_GB2312" w:hAnsi="Times New Roman"/>
          <w:sz w:val="28"/>
          <w:szCs w:val="28"/>
        </w:rPr>
        <w:t xml:space="preserve">                     201</w:t>
      </w:r>
      <w:r w:rsidRPr="00DD1D3D">
        <w:rPr>
          <w:rFonts w:ascii="Times New Roman" w:eastAsia="仿宋_GB2312" w:hAnsi="Times New Roman" w:hint="eastAsia"/>
          <w:sz w:val="28"/>
          <w:szCs w:val="28"/>
        </w:rPr>
        <w:t>9</w:t>
      </w:r>
      <w:r w:rsidRPr="00DD1D3D">
        <w:rPr>
          <w:rFonts w:ascii="Times New Roman" w:eastAsia="仿宋_GB2312" w:hAnsi="Times New Roman"/>
          <w:sz w:val="28"/>
          <w:szCs w:val="28"/>
        </w:rPr>
        <w:t>年</w:t>
      </w:r>
      <w:r w:rsidR="008976F4">
        <w:rPr>
          <w:rFonts w:ascii="Times New Roman" w:eastAsia="仿宋_GB2312" w:hAnsi="Times New Roman" w:hint="eastAsia"/>
          <w:sz w:val="28"/>
          <w:szCs w:val="28"/>
        </w:rPr>
        <w:t>4</w:t>
      </w:r>
      <w:r w:rsidRPr="00DD1D3D">
        <w:rPr>
          <w:rFonts w:ascii="Times New Roman" w:eastAsia="仿宋_GB2312" w:hAnsi="Times New Roman"/>
          <w:sz w:val="28"/>
          <w:szCs w:val="28"/>
        </w:rPr>
        <w:t>月</w:t>
      </w:r>
      <w:r w:rsidR="00AD2B59">
        <w:rPr>
          <w:rFonts w:ascii="Times New Roman" w:eastAsia="仿宋_GB2312" w:hAnsi="Times New Roman"/>
          <w:sz w:val="28"/>
          <w:szCs w:val="28"/>
        </w:rPr>
        <w:t>17</w:t>
      </w:r>
      <w:r w:rsidRPr="00DD1D3D">
        <w:rPr>
          <w:rFonts w:ascii="Times New Roman" w:eastAsia="仿宋_GB2312" w:hAnsi="Times New Roman"/>
          <w:sz w:val="28"/>
          <w:szCs w:val="28"/>
        </w:rPr>
        <w:t>日印发</w:t>
      </w:r>
    </w:p>
    <w:p w:rsidR="00DD1D3D" w:rsidRPr="00DD1D3D" w:rsidRDefault="00122DA8">
      <w:r w:rsidRPr="00DD1D3D">
        <w:rPr>
          <w:rFonts w:ascii="Times New Roman" w:hAnsi="Times New Roman"/>
          <w:noProof/>
          <w:szCs w:val="24"/>
        </w:rPr>
        <w:drawing>
          <wp:anchor distT="0" distB="0" distL="114300" distR="114300" simplePos="0" relativeHeight="251661312" behindDoc="0" locked="0" layoutInCell="1" allowOverlap="1" wp14:anchorId="39B4E4CF" wp14:editId="6BBAB2E3">
            <wp:simplePos x="0" y="0"/>
            <wp:positionH relativeFrom="column">
              <wp:posOffset>3352800</wp:posOffset>
            </wp:positionH>
            <wp:positionV relativeFrom="paragraph">
              <wp:posOffset>175895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1D3D" w:rsidRPr="00DD1D3D" w:rsidSect="00FD30A8">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F0" w:rsidRDefault="00DD0CF0" w:rsidP="00C547A9">
      <w:r>
        <w:separator/>
      </w:r>
    </w:p>
  </w:endnote>
  <w:endnote w:type="continuationSeparator" w:id="0">
    <w:p w:rsidR="00DD0CF0" w:rsidRDefault="00DD0CF0" w:rsidP="00C5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sz w:val="28"/>
        <w:szCs w:val="28"/>
      </w:rPr>
      <w:id w:val="-125240749"/>
      <w:docPartObj>
        <w:docPartGallery w:val="Page Numbers (Bottom of Page)"/>
        <w:docPartUnique/>
      </w:docPartObj>
    </w:sdtPr>
    <w:sdtEndPr/>
    <w:sdtContent>
      <w:p w:rsidR="00FD30A8" w:rsidRPr="00FD30A8" w:rsidRDefault="00FD30A8" w:rsidP="00FD30A8">
        <w:pPr>
          <w:pStyle w:val="a4"/>
          <w:ind w:right="560"/>
          <w:rPr>
            <w:rFonts w:ascii="宋体"/>
            <w:sz w:val="28"/>
            <w:szCs w:val="28"/>
          </w:rPr>
        </w:pPr>
        <w:r w:rsidRPr="00FD30A8">
          <w:rPr>
            <w:rFonts w:ascii="宋体"/>
            <w:sz w:val="28"/>
            <w:szCs w:val="28"/>
          </w:rPr>
          <w:fldChar w:fldCharType="begin"/>
        </w:r>
        <w:r w:rsidRPr="00FD30A8">
          <w:rPr>
            <w:rFonts w:ascii="宋体"/>
            <w:sz w:val="28"/>
            <w:szCs w:val="28"/>
          </w:rPr>
          <w:instrText>PAGE   \* MERGEFORMAT</w:instrText>
        </w:r>
        <w:r w:rsidRPr="00FD30A8">
          <w:rPr>
            <w:rFonts w:ascii="宋体"/>
            <w:sz w:val="28"/>
            <w:szCs w:val="28"/>
          </w:rPr>
          <w:fldChar w:fldCharType="separate"/>
        </w:r>
        <w:r w:rsidR="004709F6" w:rsidRPr="004709F6">
          <w:rPr>
            <w:rFonts w:ascii="宋体"/>
            <w:noProof/>
            <w:sz w:val="28"/>
            <w:szCs w:val="28"/>
            <w:lang w:val="zh-CN"/>
          </w:rPr>
          <w:t>-</w:t>
        </w:r>
        <w:r w:rsidR="004709F6">
          <w:rPr>
            <w:rFonts w:ascii="宋体"/>
            <w:noProof/>
            <w:sz w:val="28"/>
            <w:szCs w:val="28"/>
          </w:rPr>
          <w:t xml:space="preserve"> 12 -</w:t>
        </w:r>
        <w:r w:rsidRPr="00FD30A8">
          <w:rPr>
            <w:rFonts w:asci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sz w:val="28"/>
        <w:szCs w:val="28"/>
      </w:rPr>
      <w:id w:val="1384828528"/>
      <w:docPartObj>
        <w:docPartGallery w:val="Page Numbers (Bottom of Page)"/>
        <w:docPartUnique/>
      </w:docPartObj>
    </w:sdtPr>
    <w:sdtEndPr/>
    <w:sdtContent>
      <w:p w:rsidR="00FD30A8" w:rsidRPr="00FD30A8" w:rsidRDefault="00FD30A8" w:rsidP="00FD30A8">
        <w:pPr>
          <w:pStyle w:val="a4"/>
          <w:jc w:val="right"/>
          <w:rPr>
            <w:rFonts w:ascii="宋体"/>
            <w:sz w:val="28"/>
            <w:szCs w:val="28"/>
          </w:rPr>
        </w:pPr>
        <w:r w:rsidRPr="00FD30A8">
          <w:rPr>
            <w:rFonts w:ascii="宋体"/>
            <w:sz w:val="28"/>
            <w:szCs w:val="28"/>
          </w:rPr>
          <w:fldChar w:fldCharType="begin"/>
        </w:r>
        <w:r w:rsidRPr="00FD30A8">
          <w:rPr>
            <w:rFonts w:ascii="宋体"/>
            <w:sz w:val="28"/>
            <w:szCs w:val="28"/>
          </w:rPr>
          <w:instrText>PAGE   \* MERGEFORMAT</w:instrText>
        </w:r>
        <w:r w:rsidRPr="00FD30A8">
          <w:rPr>
            <w:rFonts w:ascii="宋体"/>
            <w:sz w:val="28"/>
            <w:szCs w:val="28"/>
          </w:rPr>
          <w:fldChar w:fldCharType="separate"/>
        </w:r>
        <w:r w:rsidR="004709F6" w:rsidRPr="004709F6">
          <w:rPr>
            <w:rFonts w:ascii="宋体"/>
            <w:noProof/>
            <w:sz w:val="28"/>
            <w:szCs w:val="28"/>
            <w:lang w:val="zh-CN"/>
          </w:rPr>
          <w:t>-</w:t>
        </w:r>
        <w:r w:rsidR="004709F6">
          <w:rPr>
            <w:rFonts w:ascii="宋体"/>
            <w:noProof/>
            <w:sz w:val="28"/>
            <w:szCs w:val="28"/>
          </w:rPr>
          <w:t xml:space="preserve"> 11 -</w:t>
        </w:r>
        <w:r w:rsidRPr="00FD30A8">
          <w:rPr>
            <w:rFonts w:asci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F0" w:rsidRDefault="00DD0CF0" w:rsidP="00C547A9">
      <w:r>
        <w:separator/>
      </w:r>
    </w:p>
  </w:footnote>
  <w:footnote w:type="continuationSeparator" w:id="0">
    <w:p w:rsidR="00DD0CF0" w:rsidRDefault="00DD0CF0" w:rsidP="00C54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8B67BC"/>
    <w:multiLevelType w:val="singleLevel"/>
    <w:tmpl w:val="988B67BC"/>
    <w:lvl w:ilvl="0">
      <w:start w:val="1"/>
      <w:numFmt w:val="chineseCounting"/>
      <w:suff w:val="nothing"/>
      <w:lvlText w:val="%1、"/>
      <w:lvlJc w:val="left"/>
      <w:rPr>
        <w:rFonts w:hint="eastAsia"/>
      </w:rPr>
    </w:lvl>
  </w:abstractNum>
  <w:abstractNum w:abstractNumId="1">
    <w:nsid w:val="5AD07CAD"/>
    <w:multiLevelType w:val="singleLevel"/>
    <w:tmpl w:val="5AD07CAD"/>
    <w:lvl w:ilvl="0">
      <w:start w:val="1"/>
      <w:numFmt w:val="chineseCounting"/>
      <w:suff w:val="nothing"/>
      <w:lvlText w:val="%1、"/>
      <w:lvlJc w:val="left"/>
    </w:lvl>
  </w:abstractNum>
  <w:abstractNum w:abstractNumId="2">
    <w:nsid w:val="5C6AA51F"/>
    <w:multiLevelType w:val="singleLevel"/>
    <w:tmpl w:val="5C6AA51F"/>
    <w:lvl w:ilvl="0">
      <w:start w:val="4"/>
      <w:numFmt w:val="chineseCounting"/>
      <w:suff w:val="nothing"/>
      <w:lvlText w:val="%1、"/>
      <w:lvlJc w:val="left"/>
    </w:lvl>
  </w:abstractNum>
  <w:abstractNum w:abstractNumId="3">
    <w:nsid w:val="5CB83F0B"/>
    <w:multiLevelType w:val="hybridMultilevel"/>
    <w:tmpl w:val="B900E5A8"/>
    <w:lvl w:ilvl="0" w:tplc="29D2E5AA">
      <w:start w:val="1"/>
      <w:numFmt w:val="bullet"/>
      <w:lvlText w:val="-"/>
      <w:lvlJc w:val="left"/>
      <w:pPr>
        <w:ind w:left="420" w:hanging="420"/>
      </w:pPr>
      <w:rPr>
        <w:rFonts w:ascii="华文细黑" w:eastAsia="华文细黑" w:hAnsi="华文细黑"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68"/>
    <w:rsid w:val="00015CE6"/>
    <w:rsid w:val="000A2D21"/>
    <w:rsid w:val="00122DA8"/>
    <w:rsid w:val="00124347"/>
    <w:rsid w:val="00211D0B"/>
    <w:rsid w:val="00240568"/>
    <w:rsid w:val="002B299C"/>
    <w:rsid w:val="002E1578"/>
    <w:rsid w:val="00300B28"/>
    <w:rsid w:val="0031344C"/>
    <w:rsid w:val="00315ECC"/>
    <w:rsid w:val="003A112F"/>
    <w:rsid w:val="003E4A85"/>
    <w:rsid w:val="00406BB5"/>
    <w:rsid w:val="00423118"/>
    <w:rsid w:val="004709F6"/>
    <w:rsid w:val="005158D0"/>
    <w:rsid w:val="0052519A"/>
    <w:rsid w:val="005551D0"/>
    <w:rsid w:val="00572985"/>
    <w:rsid w:val="00584F92"/>
    <w:rsid w:val="00587053"/>
    <w:rsid w:val="005D3E98"/>
    <w:rsid w:val="00625001"/>
    <w:rsid w:val="00642C7D"/>
    <w:rsid w:val="00696593"/>
    <w:rsid w:val="0069732A"/>
    <w:rsid w:val="006B0B45"/>
    <w:rsid w:val="006F2C6F"/>
    <w:rsid w:val="00754660"/>
    <w:rsid w:val="00771E71"/>
    <w:rsid w:val="008172A2"/>
    <w:rsid w:val="008517A8"/>
    <w:rsid w:val="00892C97"/>
    <w:rsid w:val="008976F4"/>
    <w:rsid w:val="008B0419"/>
    <w:rsid w:val="00A0059E"/>
    <w:rsid w:val="00A878C7"/>
    <w:rsid w:val="00AD2B59"/>
    <w:rsid w:val="00B22124"/>
    <w:rsid w:val="00B7774B"/>
    <w:rsid w:val="00B82ABD"/>
    <w:rsid w:val="00B850DB"/>
    <w:rsid w:val="00B90500"/>
    <w:rsid w:val="00C0333E"/>
    <w:rsid w:val="00C547A9"/>
    <w:rsid w:val="00C94CF4"/>
    <w:rsid w:val="00CA63FB"/>
    <w:rsid w:val="00CB01F8"/>
    <w:rsid w:val="00CD2F00"/>
    <w:rsid w:val="00CD33ED"/>
    <w:rsid w:val="00CF6729"/>
    <w:rsid w:val="00D066B2"/>
    <w:rsid w:val="00D758C1"/>
    <w:rsid w:val="00DB34AA"/>
    <w:rsid w:val="00DD0CF0"/>
    <w:rsid w:val="00DD1D3D"/>
    <w:rsid w:val="00DE19BD"/>
    <w:rsid w:val="00DE1AEF"/>
    <w:rsid w:val="00DF4C04"/>
    <w:rsid w:val="00E1218F"/>
    <w:rsid w:val="00E46E0D"/>
    <w:rsid w:val="00F322F8"/>
    <w:rsid w:val="00FD30A8"/>
    <w:rsid w:val="572E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106C7-0C2B-467F-B317-97242CCB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4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47A9"/>
    <w:rPr>
      <w:kern w:val="2"/>
      <w:sz w:val="18"/>
      <w:szCs w:val="18"/>
    </w:rPr>
  </w:style>
  <w:style w:type="paragraph" w:styleId="a4">
    <w:name w:val="footer"/>
    <w:basedOn w:val="a"/>
    <w:link w:val="Char0"/>
    <w:uiPriority w:val="99"/>
    <w:rsid w:val="00C547A9"/>
    <w:pPr>
      <w:tabs>
        <w:tab w:val="center" w:pos="4153"/>
        <w:tab w:val="right" w:pos="8306"/>
      </w:tabs>
      <w:snapToGrid w:val="0"/>
      <w:jc w:val="left"/>
    </w:pPr>
    <w:rPr>
      <w:sz w:val="18"/>
      <w:szCs w:val="18"/>
    </w:rPr>
  </w:style>
  <w:style w:type="character" w:customStyle="1" w:styleId="Char0">
    <w:name w:val="页脚 Char"/>
    <w:basedOn w:val="a0"/>
    <w:link w:val="a4"/>
    <w:uiPriority w:val="99"/>
    <w:rsid w:val="00C547A9"/>
    <w:rPr>
      <w:kern w:val="2"/>
      <w:sz w:val="18"/>
      <w:szCs w:val="18"/>
    </w:rPr>
  </w:style>
  <w:style w:type="paragraph" w:styleId="a5">
    <w:name w:val="Balloon Text"/>
    <w:basedOn w:val="a"/>
    <w:link w:val="Char1"/>
    <w:rsid w:val="00DD1D3D"/>
    <w:rPr>
      <w:sz w:val="18"/>
      <w:szCs w:val="18"/>
    </w:rPr>
  </w:style>
  <w:style w:type="character" w:customStyle="1" w:styleId="Char1">
    <w:name w:val="批注框文本 Char"/>
    <w:basedOn w:val="a0"/>
    <w:link w:val="a5"/>
    <w:rsid w:val="00DD1D3D"/>
    <w:rPr>
      <w:kern w:val="2"/>
      <w:sz w:val="18"/>
      <w:szCs w:val="18"/>
    </w:rPr>
  </w:style>
  <w:style w:type="table" w:styleId="a6">
    <w:name w:val="Table Grid"/>
    <w:basedOn w:val="a1"/>
    <w:qFormat/>
    <w:rsid w:val="00406BB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uiPriority w:val="39"/>
    <w:rsid w:val="00D066B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52519A"/>
    <w:rPr>
      <w:rFonts w:ascii="Times New Roman" w:hAnsi="Times New Roman"/>
      <w:szCs w:val="24"/>
    </w:rPr>
  </w:style>
  <w:style w:type="table" w:customStyle="1" w:styleId="2">
    <w:name w:val="网格型2"/>
    <w:basedOn w:val="a1"/>
    <w:next w:val="a6"/>
    <w:uiPriority w:val="39"/>
    <w:qFormat/>
    <w:rsid w:val="00122DA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01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narengaowa</dc:creator>
  <cp:lastModifiedBy>PC</cp:lastModifiedBy>
  <cp:revision>4</cp:revision>
  <cp:lastPrinted>2019-04-18T02:15:00Z</cp:lastPrinted>
  <dcterms:created xsi:type="dcterms:W3CDTF">2019-04-18T02:08:00Z</dcterms:created>
  <dcterms:modified xsi:type="dcterms:W3CDTF">2019-04-18T02:28:00Z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