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正式推荐</w:t>
      </w:r>
      <w:r>
        <w:rPr>
          <w:rFonts w:hint="eastAsia" w:ascii="方正小标宋简体" w:hAnsi="方正小标宋简体" w:eastAsia="方正小标宋简体" w:cs="方正小标宋简体"/>
          <w:sz w:val="44"/>
          <w:szCs w:val="44"/>
        </w:rPr>
        <w:t>全国贸促工作先进单位和</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先进个人拟表彰对象的公示</w:t>
      </w:r>
    </w:p>
    <w:p>
      <w:pPr>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根据《人力资源社会保障部 中国贸促会关于评选全国贸促工作先进单位和先进个人的通知》（人社部函〔2022〕121号）</w:t>
      </w:r>
      <w:r>
        <w:rPr>
          <w:rFonts w:hint="default" w:ascii="Times New Roman" w:hAnsi="Times New Roman" w:eastAsia="仿宋_GB2312" w:cs="Times New Roman"/>
          <w:sz w:val="32"/>
          <w:szCs w:val="32"/>
        </w:rPr>
        <w:t>要求，经</w:t>
      </w:r>
      <w:r>
        <w:rPr>
          <w:rFonts w:hint="default" w:ascii="Times New Roman" w:hAnsi="Times New Roman" w:eastAsia="仿宋_GB2312" w:cs="Times New Roman"/>
          <w:sz w:val="32"/>
          <w:szCs w:val="32"/>
          <w:lang w:eastAsia="zh-CN"/>
        </w:rPr>
        <w:t>全国贸促工作先进单位和先进个人广西评选推荐工作委员会审核</w:t>
      </w:r>
      <w:r>
        <w:rPr>
          <w:rFonts w:hint="default" w:ascii="Times New Roman" w:hAnsi="Times New Roman" w:eastAsia="仿宋_GB2312" w:cs="Times New Roman"/>
          <w:sz w:val="32"/>
          <w:szCs w:val="32"/>
          <w:lang w:val="en-US" w:eastAsia="zh-CN"/>
        </w:rPr>
        <w:t>推荐，</w:t>
      </w:r>
      <w:r>
        <w:rPr>
          <w:rFonts w:hint="default" w:ascii="Times New Roman" w:hAnsi="Times New Roman" w:eastAsia="仿宋_GB2312" w:cs="Times New Roman"/>
          <w:sz w:val="32"/>
          <w:szCs w:val="32"/>
        </w:rPr>
        <w:t>全国贸促工作先进单位和先进个人评选表彰工作领导小组</w:t>
      </w:r>
      <w:r>
        <w:rPr>
          <w:rFonts w:hint="default" w:ascii="Times New Roman" w:hAnsi="Times New Roman" w:eastAsia="仿宋_GB2312" w:cs="Times New Roman"/>
          <w:sz w:val="32"/>
          <w:szCs w:val="32"/>
          <w:lang w:val="en-US" w:eastAsia="zh-CN"/>
        </w:rPr>
        <w:t>初审，初步确定中国国际贸易促进委员会广西壮族自治区分会国际会议部为</w:t>
      </w:r>
      <w:r>
        <w:rPr>
          <w:rFonts w:hint="default" w:ascii="Times New Roman" w:hAnsi="Times New Roman" w:eastAsia="仿宋_GB2312" w:cs="Times New Roman"/>
          <w:sz w:val="32"/>
          <w:szCs w:val="32"/>
        </w:rPr>
        <w:t>全国贸促工作先进单位</w:t>
      </w:r>
      <w:r>
        <w:rPr>
          <w:rFonts w:hint="default" w:ascii="Times New Roman" w:hAnsi="Times New Roman" w:eastAsia="仿宋_GB2312" w:cs="Times New Roman"/>
          <w:sz w:val="32"/>
          <w:szCs w:val="32"/>
          <w:lang w:val="en-US" w:eastAsia="zh-CN"/>
        </w:rPr>
        <w:t>拟表彰对象，中国国际贸易促进委员会广西壮族自治区分会法律事务部部长聂新宇同志为</w:t>
      </w:r>
      <w:r>
        <w:rPr>
          <w:rFonts w:hint="default" w:ascii="Times New Roman" w:hAnsi="Times New Roman" w:eastAsia="仿宋_GB2312" w:cs="Times New Roman"/>
          <w:sz w:val="32"/>
          <w:szCs w:val="32"/>
        </w:rPr>
        <w:t>全国贸促工作先进</w:t>
      </w:r>
      <w:r>
        <w:rPr>
          <w:rFonts w:hint="default" w:ascii="Times New Roman" w:hAnsi="Times New Roman" w:eastAsia="仿宋_GB2312" w:cs="Times New Roman"/>
          <w:sz w:val="32"/>
          <w:szCs w:val="32"/>
          <w:lang w:val="en-US" w:eastAsia="zh-CN"/>
        </w:rPr>
        <w:t>个人拟表彰对象</w:t>
      </w:r>
      <w:r>
        <w:rPr>
          <w:rFonts w:hint="eastAsia" w:ascii="Times New Roman" w:hAnsi="Times New Roman" w:eastAsia="仿宋_GB2312" w:cs="Times New Roman"/>
          <w:sz w:val="32"/>
          <w:szCs w:val="32"/>
          <w:lang w:val="en-US" w:eastAsia="zh-CN"/>
        </w:rPr>
        <w:t>，现拟正式推荐</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为切实体现公开、公平、公正原则，充分发扬民主，主动接受监督，现将拟表彰对象予以公示。公示期为5个工作日（2022年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日至2022年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2日）。公示期间，如对公示的拟表彰对象有不同意见，请以电话、信函、电子邮件等形式向</w:t>
      </w:r>
      <w:r>
        <w:rPr>
          <w:rFonts w:hint="default" w:ascii="Times New Roman" w:hAnsi="Times New Roman" w:eastAsia="仿宋_GB2312" w:cs="Times New Roman"/>
          <w:sz w:val="32"/>
          <w:szCs w:val="32"/>
          <w:lang w:eastAsia="zh-CN"/>
        </w:rPr>
        <w:t>全国贸促工作先进单位和先进个人广西评选推荐工作委员会</w:t>
      </w:r>
      <w:r>
        <w:rPr>
          <w:rFonts w:hint="default" w:ascii="Times New Roman" w:hAnsi="Times New Roman" w:eastAsia="仿宋_GB2312" w:cs="Times New Roman"/>
          <w:sz w:val="32"/>
          <w:szCs w:val="32"/>
        </w:rPr>
        <w:t xml:space="preserve">反映。反映情况须客观真实，以单位名义反映情况的材料需加盖单位公章，以个人名义反映情况的材料应署实名并提供有效的联系方式。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0771-5772810、0771-5772882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传    真：</w:t>
      </w:r>
      <w:r>
        <w:rPr>
          <w:rFonts w:hint="default" w:ascii="Times New Roman" w:hAnsi="Times New Roman" w:eastAsia="仿宋_GB2312" w:cs="Times New Roman"/>
          <w:sz w:val="32"/>
          <w:szCs w:val="32"/>
          <w:lang w:val="en-US" w:eastAsia="zh-CN"/>
        </w:rPr>
        <w:t>0771-5772880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电子邮箱：</w:t>
      </w:r>
      <w:r>
        <w:rPr>
          <w:rFonts w:hint="default" w:ascii="Times New Roman" w:hAnsi="Times New Roman" w:eastAsia="仿宋_GB2312" w:cs="Times New Roman"/>
          <w:sz w:val="32"/>
          <w:szCs w:val="32"/>
          <w:lang w:val="en-US" w:eastAsia="zh-CN"/>
        </w:rPr>
        <w:t>gxmchrsb@163.com</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通信地址：</w:t>
      </w:r>
      <w:r>
        <w:rPr>
          <w:rFonts w:hint="default" w:ascii="Times New Roman" w:hAnsi="Times New Roman" w:eastAsia="仿宋_GB2312" w:cs="Times New Roman"/>
          <w:sz w:val="32"/>
          <w:szCs w:val="32"/>
          <w:lang w:eastAsia="zh-CN"/>
        </w:rPr>
        <w:t>广西南宁市青秀区白云路</w:t>
      </w:r>
      <w:r>
        <w:rPr>
          <w:rFonts w:hint="default" w:ascii="Times New Roman" w:hAnsi="Times New Roman" w:eastAsia="仿宋_GB2312" w:cs="Times New Roman"/>
          <w:sz w:val="32"/>
          <w:szCs w:val="32"/>
          <w:lang w:val="en-US" w:eastAsia="zh-CN"/>
        </w:rPr>
        <w:t>6号206室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邮政编码：</w:t>
      </w:r>
      <w:r>
        <w:rPr>
          <w:rFonts w:hint="default" w:ascii="Times New Roman" w:hAnsi="Times New Roman" w:eastAsia="仿宋_GB2312" w:cs="Times New Roman"/>
          <w:sz w:val="32"/>
          <w:szCs w:val="32"/>
          <w:lang w:val="en-US" w:eastAsia="zh-CN"/>
        </w:rPr>
        <w:t>530029</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全国贸促工作先进单位</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个人</w:t>
      </w:r>
      <w:r>
        <w:rPr>
          <w:rFonts w:hint="default" w:ascii="Times New Roman" w:hAnsi="Times New Roman" w:eastAsia="仿宋_GB2312" w:cs="Times New Roman"/>
          <w:sz w:val="32"/>
          <w:szCs w:val="32"/>
          <w:lang w:eastAsia="zh-CN"/>
        </w:rPr>
        <w:t>拟表彰名单</w:t>
      </w:r>
      <w:r>
        <w:rPr>
          <w:rFonts w:hint="eastAsia" w:ascii="Times New Roman" w:hAnsi="Times New Roman" w:eastAsia="仿宋_GB2312" w:cs="Times New Roman"/>
          <w:sz w:val="32"/>
          <w:szCs w:val="32"/>
          <w:lang w:eastAsia="zh-CN"/>
        </w:rPr>
        <w:t>（广西）</w:t>
      </w:r>
    </w:p>
    <w:p>
      <w:pPr>
        <w:keepNext w:val="0"/>
        <w:keepLines w:val="0"/>
        <w:pageBreakBefore w:val="0"/>
        <w:widowControl w:val="0"/>
        <w:numPr>
          <w:ilvl w:val="0"/>
          <w:numId w:val="1"/>
        </w:numPr>
        <w:kinsoku/>
        <w:wordWrap/>
        <w:overflowPunct/>
        <w:topLinePunct w:val="0"/>
        <w:autoSpaceDE/>
        <w:autoSpaceDN/>
        <w:bidi w:val="0"/>
        <w:adjustRightInd/>
        <w:snapToGrid/>
        <w:ind w:left="1895" w:leftChars="761" w:hanging="297" w:hangingChars="9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全国贸促工作先进</w:t>
      </w:r>
      <w:r>
        <w:rPr>
          <w:rFonts w:hint="eastAsia" w:ascii="Times New Roman" w:hAnsi="Times New Roman" w:eastAsia="仿宋_GB2312" w:cs="Times New Roman"/>
          <w:sz w:val="32"/>
          <w:szCs w:val="32"/>
          <w:lang w:eastAsia="zh-CN"/>
        </w:rPr>
        <w:t>单位和</w:t>
      </w:r>
      <w:r>
        <w:rPr>
          <w:rFonts w:hint="default" w:ascii="Times New Roman" w:hAnsi="Times New Roman" w:eastAsia="仿宋_GB2312" w:cs="Times New Roman"/>
          <w:sz w:val="32"/>
          <w:szCs w:val="32"/>
        </w:rPr>
        <w:t>个人</w:t>
      </w:r>
      <w:r>
        <w:rPr>
          <w:rFonts w:hint="default" w:ascii="Times New Roman" w:hAnsi="Times New Roman" w:eastAsia="仿宋_GB2312" w:cs="Times New Roman"/>
          <w:sz w:val="32"/>
          <w:szCs w:val="32"/>
          <w:lang w:eastAsia="zh-CN"/>
        </w:rPr>
        <w:t>拟表彰</w:t>
      </w:r>
      <w:r>
        <w:rPr>
          <w:rFonts w:hint="eastAsia" w:ascii="Times New Roman" w:hAnsi="Times New Roman" w:eastAsia="仿宋_GB2312" w:cs="Times New Roman"/>
          <w:sz w:val="32"/>
          <w:szCs w:val="32"/>
          <w:lang w:eastAsia="zh-CN"/>
        </w:rPr>
        <w:t>对象</w:t>
      </w:r>
      <w:r>
        <w:rPr>
          <w:rFonts w:hint="default" w:ascii="Times New Roman" w:hAnsi="Times New Roman" w:eastAsia="仿宋_GB2312" w:cs="Times New Roman"/>
          <w:sz w:val="32"/>
          <w:szCs w:val="32"/>
          <w:lang w:eastAsia="zh-CN"/>
        </w:rPr>
        <w:t>主要事迹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ind w:right="225" w:rightChars="107" w:firstLine="640" w:firstLineChars="200"/>
        <w:jc w:val="righ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全国贸促工作先进单位和先进个人</w:t>
      </w:r>
    </w:p>
    <w:p>
      <w:pPr>
        <w:keepNext w:val="0"/>
        <w:keepLines w:val="0"/>
        <w:pageBreakBefore w:val="0"/>
        <w:widowControl w:val="0"/>
        <w:kinsoku/>
        <w:wordWrap/>
        <w:overflowPunct/>
        <w:topLinePunct w:val="0"/>
        <w:autoSpaceDE/>
        <w:autoSpaceDN/>
        <w:bidi w:val="0"/>
        <w:adjustRightInd/>
        <w:snapToGrid/>
        <w:ind w:right="863" w:rightChars="411"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广西评选推荐工作委员会</w:t>
      </w:r>
    </w:p>
    <w:p>
      <w:pPr>
        <w:ind w:right="1283" w:rightChars="611"/>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2022年</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 xml:space="preserve">日 </w:t>
      </w:r>
    </w:p>
    <w:p>
      <w:pPr>
        <w:ind w:right="1283" w:rightChars="611"/>
        <w:jc w:val="right"/>
        <w:rPr>
          <w:rFonts w:hint="default" w:ascii="Times New Roman" w:hAnsi="Times New Roman" w:eastAsia="仿宋_GB2312" w:cs="Times New Roman"/>
          <w:sz w:val="32"/>
          <w:szCs w:val="32"/>
        </w:rPr>
      </w:pPr>
    </w:p>
    <w:p>
      <w:pPr>
        <w:ind w:right="1283" w:rightChars="611"/>
        <w:jc w:val="right"/>
        <w:rPr>
          <w:rFonts w:hint="default" w:ascii="Times New Roman" w:hAnsi="Times New Roman" w:eastAsia="仿宋_GB2312" w:cs="Times New Roman"/>
          <w:sz w:val="32"/>
          <w:szCs w:val="32"/>
        </w:rPr>
        <w:sectPr>
          <w:footerReference r:id="rId3" w:type="default"/>
          <w:pgSz w:w="11906" w:h="16838"/>
          <w:pgMar w:top="1984" w:right="1474" w:bottom="1701" w:left="1587" w:header="851" w:footer="992" w:gutter="0"/>
          <w:pgNumType w:fmt="numberInDash"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全国贸促工作先进单位和个人拟表彰名单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（广西）</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一、全国贸促工作先进单位</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中国国际贸易促进委员会广西壮族自治区分会国际会议部</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全国贸促工作先进个人</w:t>
      </w:r>
    </w:p>
    <w:p>
      <w:pPr>
        <w:keepNext w:val="0"/>
        <w:keepLines w:val="0"/>
        <w:pageBreakBefore w:val="0"/>
        <w:widowControl w:val="0"/>
        <w:kinsoku/>
        <w:wordWrap/>
        <w:overflowPunct/>
        <w:topLinePunct w:val="0"/>
        <w:autoSpaceDE/>
        <w:autoSpaceDN/>
        <w:bidi w:val="0"/>
        <w:adjustRightInd/>
        <w:snapToGrid/>
        <w:spacing w:line="580" w:lineRule="exact"/>
        <w:ind w:left="2312" w:leftChars="303" w:hanging="1676" w:hangingChars="524"/>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聂新宇    中国国际贸易促进委员会广西壮族自治区分会法律事务部部长</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sectPr>
          <w:pgSz w:w="11906" w:h="16838"/>
          <w:pgMar w:top="1984" w:right="1474" w:bottom="1701" w:left="1587" w:header="851" w:footer="510" w:gutter="0"/>
          <w:pgNumType w:fmt="numberInDash"/>
          <w:cols w:space="720" w:num="1"/>
          <w:rtlGutter w:val="0"/>
          <w:docGrid w:type="lines" w:linePitch="381" w:charSpace="0"/>
        </w:sectPr>
      </w:pP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left"/>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中国国际贸易促进委员会广西壮族自治区分会</w:t>
      </w:r>
    </w:p>
    <w:p>
      <w:pPr>
        <w:keepNext w:val="0"/>
        <w:keepLines w:val="0"/>
        <w:pageBreakBefore w:val="0"/>
        <w:widowControl w:val="0"/>
        <w:kinsoku/>
        <w:wordWrap/>
        <w:overflowPunct/>
        <w:topLinePunct w:val="0"/>
        <w:autoSpaceDE/>
        <w:autoSpaceDN/>
        <w:bidi w:val="0"/>
        <w:adjustRightInd/>
        <w:snapToGrid/>
        <w:spacing w:line="580" w:lineRule="exact"/>
        <w:ind w:left="0" w:firstLine="0" w:firstLineChars="0"/>
        <w:jc w:val="center"/>
        <w:textAlignment w:val="auto"/>
        <w:rPr>
          <w:rFonts w:hint="default" w:ascii="Times New Roman" w:hAnsi="Times New Roman" w:eastAsia="仿宋_GB2312" w:cs="Times New Roman"/>
          <w:sz w:val="32"/>
          <w:szCs w:val="32"/>
          <w:lang w:val="en-US" w:eastAsia="zh-CN"/>
        </w:rPr>
      </w:pPr>
      <w:r>
        <w:rPr>
          <w:rFonts w:hint="default" w:ascii="方正小标宋简体" w:hAnsi="方正小标宋简体" w:eastAsia="方正小标宋简体" w:cs="方正小标宋简体"/>
          <w:sz w:val="44"/>
          <w:szCs w:val="44"/>
          <w:lang w:val="en-US" w:eastAsia="zh-CN"/>
        </w:rPr>
        <w:t>国际会议部主要事迹材料</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中国国际贸易促进委员会广西壮族自治区分会</w:t>
      </w:r>
      <w:r>
        <w:rPr>
          <w:rFonts w:hint="default" w:ascii="Times New Roman" w:hAnsi="Times New Roman" w:eastAsia="仿宋_GB2312" w:cs="Times New Roman"/>
          <w:sz w:val="32"/>
          <w:szCs w:val="32"/>
          <w:lang w:eastAsia="zh-CN"/>
        </w:rPr>
        <w:t>国际会议部</w:t>
      </w:r>
      <w:r>
        <w:rPr>
          <w:rFonts w:hint="eastAsia" w:ascii="Times New Roman" w:hAnsi="Times New Roman" w:eastAsia="仿宋_GB2312" w:cs="Times New Roman"/>
          <w:sz w:val="32"/>
          <w:szCs w:val="32"/>
          <w:lang w:eastAsia="zh-CN"/>
        </w:rPr>
        <w:t>（以下简称国际会议部）</w:t>
      </w:r>
      <w:r>
        <w:rPr>
          <w:rFonts w:hint="default" w:ascii="Times New Roman" w:hAnsi="Times New Roman" w:eastAsia="仿宋_GB2312" w:cs="Times New Roman"/>
          <w:sz w:val="32"/>
          <w:szCs w:val="32"/>
          <w:lang w:eastAsia="zh-CN"/>
        </w:rPr>
        <w:t>主要承担中国—东盟商务与投资峰会</w:t>
      </w:r>
      <w:r>
        <w:rPr>
          <w:rFonts w:hint="eastAsia" w:ascii="Times New Roman" w:hAnsi="Times New Roman" w:eastAsia="仿宋_GB2312" w:cs="Times New Roman"/>
          <w:sz w:val="32"/>
          <w:szCs w:val="32"/>
          <w:lang w:eastAsia="zh-CN"/>
        </w:rPr>
        <w:t>（以下简称峰会）</w:t>
      </w:r>
      <w:r>
        <w:rPr>
          <w:rFonts w:hint="default" w:ascii="Times New Roman" w:hAnsi="Times New Roman" w:eastAsia="仿宋_GB2312" w:cs="Times New Roman"/>
          <w:sz w:val="32"/>
          <w:szCs w:val="32"/>
          <w:lang w:eastAsia="zh-CN"/>
        </w:rPr>
        <w:t>秘书处办公室日常工作，负责峰会的总体策划、协调联络和活动的组织实施，为广西工商界拓展同东盟各国工商界的交往与合作构建平台。根据中国国际商会的授权，承担中国—东盟商务理事会、中国—新加坡</w:t>
      </w:r>
      <w:r>
        <w:rPr>
          <w:rFonts w:hint="eastAsia" w:ascii="Times New Roman" w:hAnsi="Times New Roman" w:eastAsia="仿宋_GB2312" w:cs="Times New Roman"/>
          <w:sz w:val="32"/>
          <w:szCs w:val="32"/>
          <w:lang w:eastAsia="zh-CN"/>
        </w:rPr>
        <w:t>商务理事会</w:t>
      </w:r>
      <w:r>
        <w:rPr>
          <w:rFonts w:hint="default" w:ascii="Times New Roman" w:hAnsi="Times New Roman" w:eastAsia="仿宋_GB2312" w:cs="Times New Roman"/>
          <w:sz w:val="32"/>
          <w:szCs w:val="32"/>
          <w:lang w:eastAsia="zh-CN"/>
        </w:rPr>
        <w:t>、中国—越南商务理事会广西联络办等多双边工商合作机制工作。</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深耕东盟，擦亮峰会金字招牌</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国际会议部</w:t>
      </w:r>
      <w:r>
        <w:rPr>
          <w:rFonts w:hint="default" w:ascii="Times New Roman" w:hAnsi="Times New Roman" w:eastAsia="仿宋_GB2312" w:cs="Times New Roman"/>
          <w:sz w:val="32"/>
          <w:szCs w:val="32"/>
          <w:lang w:val="en-US" w:eastAsia="zh-CN"/>
        </w:rPr>
        <w:t>作为峰会</w:t>
      </w:r>
      <w:r>
        <w:rPr>
          <w:rFonts w:hint="eastAsia" w:ascii="Times New Roman" w:hAnsi="Times New Roman" w:eastAsia="仿宋_GB2312" w:cs="Times New Roman"/>
          <w:sz w:val="32"/>
          <w:szCs w:val="32"/>
          <w:lang w:val="en-US" w:eastAsia="zh-CN"/>
        </w:rPr>
        <w:t>秘书处</w:t>
      </w:r>
      <w:r>
        <w:rPr>
          <w:rFonts w:hint="default" w:ascii="Times New Roman" w:hAnsi="Times New Roman" w:eastAsia="仿宋_GB2312" w:cs="Times New Roman"/>
          <w:sz w:val="32"/>
          <w:szCs w:val="32"/>
          <w:lang w:val="en-US" w:eastAsia="zh-CN"/>
        </w:rPr>
        <w:t>办公室，发挥牵头抓总作用，完成峰会总体规划、主题设计、议题设置和现场组织等各项任务。峰会自2004年落户南宁已成功举办19届，成为广西亮丽名片，是经济外交、民间外交重大机制性活动，也是中国—东盟重要的开放平台。峰会举办19年来共有110位中国和东盟国家领导人出席开幕大会、发表演讲，1500多位部级</w:t>
      </w:r>
      <w:r>
        <w:rPr>
          <w:rFonts w:hint="eastAsia" w:ascii="Times New Roman" w:hAnsi="Times New Roman" w:eastAsia="仿宋_GB2312" w:cs="Times New Roman"/>
          <w:sz w:val="32"/>
          <w:szCs w:val="32"/>
          <w:lang w:val="en-US" w:eastAsia="zh-CN"/>
        </w:rPr>
        <w:t>官员</w:t>
      </w:r>
      <w:r>
        <w:rPr>
          <w:rFonts w:hint="default" w:ascii="Times New Roman" w:hAnsi="Times New Roman" w:eastAsia="仿宋_GB2312" w:cs="Times New Roman"/>
          <w:sz w:val="32"/>
          <w:szCs w:val="32"/>
          <w:lang w:val="en-US" w:eastAsia="zh-CN"/>
        </w:rPr>
        <w:t>出席，举办了200多场商界经贸活动，5万多位知名企业高管和专家学者出席会议，形成东盟国家领导人与中国企业CEO圆桌对话会、中国—东盟商界领袖论坛和中国—东盟商事法律合作研讨会3场品牌活动。圆桌对话会举办以来，推动东盟国家领导人与70多位中国领军企业CEO展开对话，累计促成金额逾970亿美元的双边重大合作项目。</w:t>
      </w:r>
      <w:r>
        <w:rPr>
          <w:rFonts w:hint="eastAsia" w:ascii="Times New Roman" w:hAnsi="Times New Roman" w:eastAsia="仿宋_GB2312" w:cs="Times New Roman"/>
          <w:sz w:val="32"/>
          <w:szCs w:val="32"/>
          <w:lang w:val="en-US" w:eastAsia="zh-CN"/>
        </w:rPr>
        <w:t>第19届</w:t>
      </w:r>
      <w:r>
        <w:rPr>
          <w:rFonts w:hint="default" w:ascii="Times New Roman" w:hAnsi="Times New Roman" w:eastAsia="仿宋_GB2312" w:cs="Times New Roman"/>
          <w:sz w:val="32"/>
          <w:szCs w:val="32"/>
          <w:lang w:val="en-US" w:eastAsia="zh-CN"/>
        </w:rPr>
        <w:t>峰会促成一批机制成果，包括推动中国—东盟自由贸易区南宁国际商事法庭、贸仲东盟庭审中心落户南宁；中日韩商务理事会、RCEP工商咨询理事会等机制联络办落户广西；开通中国贸促会企业跨境贸易投资法律综合支援平台（英语、老挝语、缅甸语）热线等。实现政治效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经济效果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社会效果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舆论效果的有机统一。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lang w:eastAsia="zh-CN"/>
        </w:rPr>
        <w:t>代言工商，</w:t>
      </w:r>
      <w:r>
        <w:rPr>
          <w:rFonts w:hint="eastAsia" w:ascii="Times New Roman" w:hAnsi="Times New Roman" w:eastAsia="黑体" w:cs="Times New Roman"/>
          <w:sz w:val="32"/>
          <w:szCs w:val="32"/>
          <w:lang w:eastAsia="zh-CN"/>
        </w:rPr>
        <w:t>加强</w:t>
      </w:r>
      <w:r>
        <w:rPr>
          <w:rFonts w:hint="default" w:ascii="Times New Roman" w:hAnsi="Times New Roman" w:eastAsia="黑体" w:cs="Times New Roman"/>
          <w:sz w:val="32"/>
          <w:szCs w:val="32"/>
          <w:lang w:eastAsia="zh-CN"/>
        </w:rPr>
        <w:t>应用型智库</w:t>
      </w:r>
      <w:r>
        <w:rPr>
          <w:rFonts w:hint="eastAsia" w:ascii="Times New Roman" w:hAnsi="Times New Roman" w:eastAsia="黑体" w:cs="Times New Roman"/>
          <w:sz w:val="32"/>
          <w:szCs w:val="32"/>
          <w:lang w:eastAsia="zh-CN"/>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lang w:eastAsia="zh-CN"/>
        </w:rPr>
        <w:t>加强峰会顶层设计，</w:t>
      </w:r>
      <w:r>
        <w:rPr>
          <w:rFonts w:hint="eastAsia" w:ascii="Times New Roman" w:hAnsi="Times New Roman" w:eastAsia="仿宋_GB2312" w:cs="Times New Roman"/>
          <w:sz w:val="32"/>
          <w:szCs w:val="32"/>
          <w:lang w:eastAsia="zh-CN"/>
        </w:rPr>
        <w:t>强化智库</w:t>
      </w:r>
      <w:r>
        <w:rPr>
          <w:rFonts w:hint="default" w:ascii="Times New Roman" w:hAnsi="Times New Roman" w:eastAsia="仿宋_GB2312" w:cs="Times New Roman"/>
          <w:sz w:val="32"/>
          <w:szCs w:val="32"/>
          <w:lang w:eastAsia="zh-CN"/>
        </w:rPr>
        <w:t>支撑，</w:t>
      </w:r>
      <w:r>
        <w:rPr>
          <w:rFonts w:hint="eastAsia" w:ascii="Times New Roman" w:hAnsi="Times New Roman" w:eastAsia="仿宋_GB2312" w:cs="Times New Roman"/>
          <w:sz w:val="32"/>
          <w:szCs w:val="32"/>
          <w:lang w:eastAsia="zh-CN"/>
        </w:rPr>
        <w:t>筹建</w:t>
      </w:r>
      <w:r>
        <w:rPr>
          <w:rFonts w:hint="default" w:ascii="Times New Roman" w:hAnsi="Times New Roman" w:eastAsia="仿宋_GB2312" w:cs="Times New Roman"/>
          <w:sz w:val="32"/>
          <w:szCs w:val="32"/>
          <w:lang w:eastAsia="zh-CN"/>
        </w:rPr>
        <w:t>中国—东盟商务与投资峰会专家委员会</w:t>
      </w:r>
      <w:r>
        <w:rPr>
          <w:rFonts w:hint="eastAsia" w:ascii="Times New Roman" w:hAnsi="Times New Roman" w:eastAsia="仿宋_GB2312" w:cs="Times New Roman"/>
          <w:sz w:val="32"/>
          <w:szCs w:val="32"/>
          <w:lang w:eastAsia="zh-CN"/>
        </w:rPr>
        <w:t>，并报</w:t>
      </w:r>
      <w:r>
        <w:rPr>
          <w:rFonts w:hint="default" w:ascii="Times New Roman" w:hAnsi="Times New Roman" w:eastAsia="仿宋_GB2312" w:cs="Times New Roman"/>
          <w:sz w:val="32"/>
          <w:szCs w:val="32"/>
          <w:lang w:eastAsia="zh-CN"/>
        </w:rPr>
        <w:t>中国贸促会和自治区人民政府</w:t>
      </w:r>
      <w:r>
        <w:rPr>
          <w:rFonts w:hint="eastAsia" w:ascii="Times New Roman" w:hAnsi="Times New Roman" w:eastAsia="仿宋_GB2312" w:cs="Times New Roman"/>
          <w:sz w:val="32"/>
          <w:szCs w:val="32"/>
          <w:lang w:eastAsia="zh-CN"/>
        </w:rPr>
        <w:t>获批</w:t>
      </w:r>
      <w:r>
        <w:rPr>
          <w:rFonts w:hint="default" w:ascii="Times New Roman" w:hAnsi="Times New Roman" w:eastAsia="仿宋_GB2312" w:cs="Times New Roman"/>
          <w:sz w:val="32"/>
          <w:szCs w:val="32"/>
          <w:lang w:eastAsia="zh-CN"/>
        </w:rPr>
        <w:t>同意。促成10位在中国—东盟经贸合作领域深耕多年、卓有建树的专家学者成为峰会专家委员会第一批成员。举办中国—东盟商务与投资峰会专家委员会成立仪式暨第一次智库会议。峰会专家委员会已</w:t>
      </w:r>
      <w:r>
        <w:rPr>
          <w:rFonts w:hint="eastAsia" w:ascii="Times New Roman" w:hAnsi="Times New Roman" w:eastAsia="仿宋_GB2312" w:cs="Times New Roman"/>
          <w:sz w:val="32"/>
          <w:szCs w:val="32"/>
          <w:lang w:eastAsia="zh-CN"/>
        </w:rPr>
        <w:t>形成</w:t>
      </w:r>
      <w:r>
        <w:rPr>
          <w:rFonts w:hint="default" w:ascii="Times New Roman" w:hAnsi="Times New Roman" w:eastAsia="仿宋_GB2312" w:cs="Times New Roman"/>
          <w:sz w:val="32"/>
          <w:szCs w:val="32"/>
          <w:lang w:eastAsia="zh-CN"/>
        </w:rPr>
        <w:t>《中国—东盟商务与投资峰会发展报告（2004-2021）》、《RCEP生效半年中国与成员国落实协议的成果研究报告》、《中国—东盟自由贸易区3.0建设报告》、《东盟营商环境报告》等</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篇智库报告和《警惕美国印太战略下东盟对广西产业的替代风险 我宜深化广西—东盟跨境产业链合作》《突破产业链瓶颈，广西抢抓新兴产业机遇期》等</w:t>
      </w:r>
      <w:r>
        <w:rPr>
          <w:rFonts w:hint="eastAsia" w:ascii="Times New Roman" w:hAnsi="Times New Roman" w:eastAsia="仿宋_GB2312" w:cs="Times New Roman"/>
          <w:sz w:val="32"/>
          <w:szCs w:val="32"/>
          <w:lang w:eastAsia="zh-CN"/>
        </w:rPr>
        <w:t>多</w:t>
      </w:r>
      <w:r>
        <w:rPr>
          <w:rFonts w:hint="default" w:ascii="Times New Roman" w:hAnsi="Times New Roman" w:eastAsia="仿宋_GB2312" w:cs="Times New Roman"/>
          <w:sz w:val="32"/>
          <w:szCs w:val="32"/>
          <w:lang w:eastAsia="zh-CN"/>
        </w:rPr>
        <w:t>篇峰会动态参考。专家委员会充分发挥咨政建言、理论创新、舆论引导、成果转化等方面作用，为广西开放合作和中国—东盟务实合作贡献广西智慧和广西方案。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三、</w:t>
      </w:r>
      <w:r>
        <w:rPr>
          <w:rFonts w:hint="default" w:ascii="Times New Roman" w:hAnsi="Times New Roman" w:eastAsia="黑体" w:cs="Times New Roman"/>
          <w:sz w:val="32"/>
          <w:szCs w:val="32"/>
          <w:lang w:eastAsia="zh-CN"/>
        </w:rPr>
        <w:t>畅通丝路，抢抓</w:t>
      </w:r>
      <w:r>
        <w:rPr>
          <w:rFonts w:hint="default" w:ascii="Times New Roman" w:hAnsi="Times New Roman" w:eastAsia="黑体" w:cs="Times New Roman"/>
          <w:sz w:val="32"/>
          <w:szCs w:val="32"/>
          <w:lang w:val="en-US" w:eastAsia="zh-CN"/>
        </w:rPr>
        <w:t>RCEP合作机遇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2022年初，推动举办RCEP工商领袖论坛并促成广西汽车集团与日本ASF株式会社成功签署了“微型电动物流车委托开发及量产协议”，该项目为广西新能源物流车首次整车进入日本市场，标志着广西新能源汽车正朝国际先进行列迈入。同时，积极统筹第19届峰会总体谋划和成果设计，促成中国国际商会广西商会驻东盟8个国家和日本、韩国、澳大利亚、新西兰商事法律服务点，实现全链条一站式法律服务RCEP成员国全覆盖；推动广西知识产权局分别与国际保护知识产权协会中国分会、中华商标协会、知识产权出版社有限责任公司签署RCEP框架下广西知识产权国际交流合作平台建设战略协议。积极组织企业加大与RCEP成员国和“一带一路”国家和地区的贸易投资合作，</w:t>
      </w:r>
      <w:r>
        <w:rPr>
          <w:rFonts w:hint="default" w:ascii="Times New Roman" w:hAnsi="Times New Roman" w:eastAsia="仿宋_GB2312" w:cs="Times New Roman"/>
          <w:sz w:val="32"/>
          <w:szCs w:val="32"/>
          <w:lang w:val="en-US" w:eastAsia="zh-CN"/>
        </w:rPr>
        <w:t>2018年推动峰会框架下举办“一带一路”中新互联互通南向通道物流高峰论坛，广西贸促会与东盟货运协会、中国物流与采购联合会、中新南宁国际物流园发起成立中国—东盟多式联运联盟，</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签署《中国—东盟多式联运联盟合作备忘录》。2020年</w:t>
      </w:r>
      <w:r>
        <w:rPr>
          <w:rFonts w:hint="eastAsia" w:ascii="Times New Roman" w:hAnsi="Times New Roman" w:eastAsia="仿宋_GB2312" w:cs="Times New Roman"/>
          <w:sz w:val="32"/>
          <w:szCs w:val="32"/>
          <w:lang w:val="en-US" w:eastAsia="zh-CN"/>
        </w:rPr>
        <w:t>在第17届中国—东盟博览会、峰会开幕大会上，</w:t>
      </w:r>
      <w:r>
        <w:rPr>
          <w:rFonts w:hint="default" w:ascii="Times New Roman" w:hAnsi="Times New Roman" w:eastAsia="仿宋_GB2312" w:cs="Times New Roman"/>
          <w:sz w:val="32"/>
          <w:szCs w:val="32"/>
          <w:lang w:val="en-US" w:eastAsia="zh-CN"/>
        </w:rPr>
        <w:t>习近平总书记</w:t>
      </w:r>
      <w:r>
        <w:rPr>
          <w:rFonts w:hint="eastAsia" w:ascii="Times New Roman" w:hAnsi="Times New Roman" w:eastAsia="仿宋_GB2312" w:cs="Times New Roman"/>
          <w:sz w:val="32"/>
          <w:szCs w:val="32"/>
          <w:lang w:val="en-US" w:eastAsia="zh-CN"/>
        </w:rPr>
        <w:t>将</w:t>
      </w:r>
      <w:r>
        <w:rPr>
          <w:rFonts w:hint="default" w:ascii="Times New Roman" w:hAnsi="Times New Roman" w:eastAsia="仿宋_GB2312" w:cs="Times New Roman"/>
          <w:sz w:val="32"/>
          <w:szCs w:val="32"/>
          <w:lang w:val="en-US" w:eastAsia="zh-CN"/>
        </w:rPr>
        <w:t>积极构建中国</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东盟多式联运联盟列入了建设更为紧密的中国—东盟命运共同体的四点倡议</w:t>
      </w:r>
      <w:r>
        <w:rPr>
          <w:rFonts w:hint="eastAsia"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eastAsia="zh-CN"/>
        </w:rPr>
        <w:t>担当实干，打造专业化干部队伍</w:t>
      </w:r>
    </w:p>
    <w:p>
      <w:pPr>
        <w:keepNext w:val="0"/>
        <w:keepLines w:val="0"/>
        <w:pageBreakBefore w:val="0"/>
        <w:widowControl w:val="0"/>
        <w:kinsoku/>
        <w:wordWrap/>
        <w:overflowPunct/>
        <w:topLinePunct w:val="0"/>
        <w:autoSpaceDE/>
        <w:autoSpaceDN/>
        <w:bidi w:val="0"/>
        <w:adjustRightInd/>
        <w:snapToGrid/>
        <w:spacing w:line="580" w:lineRule="exact"/>
        <w:ind w:left="0" w:firstLine="616"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pacing w:val="-6"/>
          <w:sz w:val="32"/>
          <w:szCs w:val="32"/>
          <w:lang w:val="en-US" w:eastAsia="zh-CN"/>
        </w:rPr>
        <w:t>国际会议部负责东盟10国</w:t>
      </w:r>
      <w:r>
        <w:rPr>
          <w:rFonts w:hint="eastAsia" w:ascii="Times New Roman" w:hAnsi="Times New Roman" w:eastAsia="仿宋_GB2312" w:cs="Times New Roman"/>
          <w:spacing w:val="-6"/>
          <w:sz w:val="32"/>
          <w:szCs w:val="32"/>
          <w:lang w:val="en-US" w:eastAsia="zh-CN"/>
        </w:rPr>
        <w:t>国家工商会、华商会和国际组织近35家机构</w:t>
      </w:r>
      <w:r>
        <w:rPr>
          <w:rFonts w:hint="default" w:ascii="Times New Roman" w:hAnsi="Times New Roman" w:eastAsia="仿宋_GB2312" w:cs="Times New Roman"/>
          <w:spacing w:val="-6"/>
          <w:sz w:val="32"/>
          <w:szCs w:val="32"/>
          <w:lang w:val="en-US" w:eastAsia="zh-CN"/>
        </w:rPr>
        <w:t>的联络工作。部门每一位联络官</w:t>
      </w:r>
      <w:r>
        <w:rPr>
          <w:rFonts w:hint="eastAsia" w:ascii="Times New Roman" w:hAnsi="Times New Roman" w:eastAsia="仿宋_GB2312" w:cs="Times New Roman"/>
          <w:spacing w:val="-6"/>
          <w:sz w:val="32"/>
          <w:szCs w:val="32"/>
          <w:lang w:val="en-US" w:eastAsia="zh-CN"/>
        </w:rPr>
        <w:t>均有良好的外语基础，具有较为丰富的对外联络经验，勤思考、善谋划。</w:t>
      </w:r>
      <w:r>
        <w:rPr>
          <w:rFonts w:hint="default" w:ascii="Times New Roman" w:hAnsi="Times New Roman" w:eastAsia="仿宋_GB2312" w:cs="Times New Roman"/>
          <w:spacing w:val="-6"/>
          <w:sz w:val="32"/>
          <w:szCs w:val="32"/>
          <w:lang w:val="en-US" w:eastAsia="zh-CN"/>
        </w:rPr>
        <w:t>峰会期间既是联络员、服务员，也是研究员、宣传员</w:t>
      </w:r>
      <w:r>
        <w:rPr>
          <w:rFonts w:hint="eastAsia" w:ascii="Times New Roman" w:hAnsi="Times New Roman" w:eastAsia="仿宋_GB2312" w:cs="Times New Roman"/>
          <w:spacing w:val="-6"/>
          <w:sz w:val="32"/>
          <w:szCs w:val="32"/>
          <w:lang w:val="en-US" w:eastAsia="zh-CN"/>
        </w:rPr>
        <w:t>，加班加点保质保量完成峰会各项工作。</w:t>
      </w:r>
      <w:r>
        <w:rPr>
          <w:rFonts w:hint="default" w:ascii="Times New Roman" w:hAnsi="Times New Roman" w:eastAsia="仿宋_GB2312" w:cs="Times New Roman"/>
          <w:spacing w:val="-6"/>
          <w:sz w:val="32"/>
          <w:szCs w:val="32"/>
          <w:lang w:val="en-US" w:eastAsia="zh-CN"/>
        </w:rPr>
        <w:t>除了繁重的会务组织和对外联络工作外，</w:t>
      </w:r>
      <w:r>
        <w:rPr>
          <w:rFonts w:hint="eastAsia" w:ascii="Times New Roman" w:hAnsi="Times New Roman" w:eastAsia="仿宋_GB2312" w:cs="Times New Roman"/>
          <w:spacing w:val="-6"/>
          <w:sz w:val="32"/>
          <w:szCs w:val="32"/>
          <w:lang w:val="en-US" w:eastAsia="zh-CN"/>
        </w:rPr>
        <w:t>部门干部</w:t>
      </w:r>
      <w:r>
        <w:rPr>
          <w:rFonts w:hint="default" w:ascii="Times New Roman" w:hAnsi="Times New Roman" w:eastAsia="仿宋_GB2312" w:cs="Times New Roman"/>
          <w:spacing w:val="-6"/>
          <w:sz w:val="32"/>
          <w:szCs w:val="32"/>
          <w:lang w:val="en-US" w:eastAsia="zh-CN"/>
        </w:rPr>
        <w:t>还兼</w:t>
      </w:r>
      <w:r>
        <w:rPr>
          <w:rFonts w:hint="eastAsia" w:ascii="Times New Roman" w:hAnsi="Times New Roman" w:eastAsia="仿宋_GB2312" w:cs="Times New Roman"/>
          <w:spacing w:val="-6"/>
          <w:sz w:val="32"/>
          <w:szCs w:val="32"/>
          <w:lang w:val="en-US" w:eastAsia="zh-CN"/>
        </w:rPr>
        <w:t>任广西服务</w:t>
      </w:r>
      <w:r>
        <w:rPr>
          <w:rFonts w:hint="default" w:ascii="Times New Roman" w:hAnsi="Times New Roman" w:eastAsia="仿宋_GB2312" w:cs="Times New Roman"/>
          <w:spacing w:val="-6"/>
          <w:sz w:val="32"/>
          <w:szCs w:val="32"/>
          <w:lang w:val="en-US" w:eastAsia="zh-CN"/>
        </w:rPr>
        <w:t>外资</w:t>
      </w:r>
      <w:r>
        <w:rPr>
          <w:rFonts w:hint="eastAsia" w:ascii="Times New Roman" w:hAnsi="Times New Roman" w:eastAsia="仿宋_GB2312" w:cs="Times New Roman"/>
          <w:spacing w:val="-6"/>
          <w:sz w:val="32"/>
          <w:szCs w:val="32"/>
          <w:lang w:val="en-US" w:eastAsia="zh-CN"/>
        </w:rPr>
        <w:t>企业工作</w:t>
      </w:r>
      <w:r>
        <w:rPr>
          <w:rFonts w:hint="default" w:ascii="Times New Roman" w:hAnsi="Times New Roman" w:eastAsia="仿宋_GB2312" w:cs="Times New Roman"/>
          <w:spacing w:val="-6"/>
          <w:sz w:val="32"/>
          <w:szCs w:val="32"/>
          <w:lang w:val="en-US" w:eastAsia="zh-CN"/>
        </w:rPr>
        <w:t>专班</w:t>
      </w:r>
      <w:r>
        <w:rPr>
          <w:rFonts w:hint="eastAsia" w:ascii="Times New Roman" w:hAnsi="Times New Roman" w:eastAsia="仿宋_GB2312" w:cs="Times New Roman"/>
          <w:spacing w:val="-6"/>
          <w:sz w:val="32"/>
          <w:szCs w:val="32"/>
          <w:lang w:val="en-US" w:eastAsia="zh-CN"/>
        </w:rPr>
        <w:t>、</w:t>
      </w:r>
      <w:r>
        <w:rPr>
          <w:rFonts w:hint="default" w:ascii="Times New Roman" w:hAnsi="Times New Roman" w:eastAsia="仿宋_GB2312" w:cs="Times New Roman"/>
          <w:spacing w:val="-6"/>
          <w:sz w:val="32"/>
          <w:szCs w:val="32"/>
          <w:lang w:val="en-US" w:eastAsia="zh-CN"/>
        </w:rPr>
        <w:t>机关党委、</w:t>
      </w:r>
      <w:r>
        <w:rPr>
          <w:rFonts w:hint="eastAsia" w:ascii="Times New Roman" w:hAnsi="Times New Roman" w:eastAsia="仿宋_GB2312" w:cs="Times New Roman"/>
          <w:spacing w:val="-6"/>
          <w:sz w:val="32"/>
          <w:szCs w:val="32"/>
          <w:lang w:val="en-US" w:eastAsia="zh-CN"/>
        </w:rPr>
        <w:t>机关</w:t>
      </w:r>
      <w:r>
        <w:rPr>
          <w:rFonts w:hint="default" w:ascii="Times New Roman" w:hAnsi="Times New Roman" w:eastAsia="仿宋_GB2312" w:cs="Times New Roman"/>
          <w:spacing w:val="-6"/>
          <w:sz w:val="32"/>
          <w:szCs w:val="32"/>
          <w:lang w:val="en-US" w:eastAsia="zh-CN"/>
        </w:rPr>
        <w:t>工会、</w:t>
      </w:r>
      <w:r>
        <w:rPr>
          <w:rFonts w:hint="eastAsia" w:ascii="Times New Roman" w:hAnsi="Times New Roman" w:eastAsia="仿宋_GB2312" w:cs="Times New Roman"/>
          <w:spacing w:val="-6"/>
          <w:sz w:val="32"/>
          <w:szCs w:val="32"/>
          <w:lang w:val="en-US" w:eastAsia="zh-CN"/>
        </w:rPr>
        <w:t>机关</w:t>
      </w:r>
      <w:r>
        <w:rPr>
          <w:rFonts w:hint="default" w:ascii="Times New Roman" w:hAnsi="Times New Roman" w:eastAsia="仿宋_GB2312" w:cs="Times New Roman"/>
          <w:spacing w:val="-6"/>
          <w:sz w:val="32"/>
          <w:szCs w:val="32"/>
          <w:lang w:val="en-US" w:eastAsia="zh-CN"/>
        </w:rPr>
        <w:t>妇委会</w:t>
      </w:r>
      <w:r>
        <w:rPr>
          <w:rFonts w:hint="eastAsia" w:ascii="Times New Roman" w:hAnsi="Times New Roman" w:eastAsia="仿宋_GB2312" w:cs="Times New Roman"/>
          <w:spacing w:val="-6"/>
          <w:sz w:val="32"/>
          <w:szCs w:val="32"/>
          <w:lang w:val="en-US" w:eastAsia="zh-CN"/>
        </w:rPr>
        <w:t>等工作的业务骨干，积极发挥党员先锋模范带头作用，为广西贸促事业高质量发展贡献力量。</w:t>
      </w:r>
    </w:p>
    <w:p>
      <w:pPr>
        <w:keepNext w:val="0"/>
        <w:keepLines w:val="0"/>
        <w:pageBreakBefore w:val="0"/>
        <w:widowControl w:val="0"/>
        <w:kinsoku/>
        <w:wordWrap/>
        <w:overflowPunct/>
        <w:topLinePunct w:val="0"/>
        <w:autoSpaceDE/>
        <w:autoSpaceDN/>
        <w:bidi w:val="0"/>
        <w:adjustRightInd/>
        <w:snapToGrid/>
        <w:spacing w:line="580" w:lineRule="exact"/>
        <w:ind w:right="962" w:rightChars="458" w:firstLine="525"/>
        <w:jc w:val="both"/>
        <w:textAlignment w:val="auto"/>
        <w:rPr>
          <w:rFonts w:hint="eastAsia" w:ascii="Times New Roman" w:hAnsi="Times New Roman" w:eastAsia="仿宋_GB2312" w:cs="Times New Roman"/>
          <w:sz w:val="32"/>
          <w:szCs w:val="32"/>
          <w:lang w:val="en-US" w:eastAsia="zh-CN"/>
        </w:rPr>
        <w:sectPr>
          <w:pgSz w:w="11906" w:h="16838"/>
          <w:pgMar w:top="1984" w:right="1474" w:bottom="1701" w:left="1587" w:header="851" w:footer="510" w:gutter="0"/>
          <w:pgNumType w:fmt="numberInDash"/>
          <w:cols w:space="720" w:num="1"/>
          <w:rtlGutter w:val="0"/>
          <w:docGrid w:type="lines" w:linePitch="381" w:charSpace="0"/>
        </w:sectPr>
      </w:pPr>
    </w:p>
    <w:p>
      <w:pPr>
        <w:jc w:val="center"/>
        <w:rPr>
          <w:rFonts w:hint="eastAsia" w:ascii="黑体" w:hAnsi="黑体" w:eastAsia="黑体" w:cs="黑体"/>
          <w:sz w:val="44"/>
          <w:szCs w:val="44"/>
        </w:rPr>
      </w:pPr>
      <w:r>
        <w:rPr>
          <w:rFonts w:hint="default" w:ascii="方正小标宋简体" w:hAnsi="方正小标宋简体" w:eastAsia="方正小标宋简体" w:cs="方正小标宋简体"/>
          <w:sz w:val="44"/>
          <w:szCs w:val="44"/>
        </w:rPr>
        <w:t>聂新宇同志主要事迹材料</w:t>
      </w:r>
    </w:p>
    <w:p>
      <w:pPr>
        <w:rPr>
          <w:rFonts w:hint="eastAsia" w:ascii="Times New Roman" w:hAnsi="Times New Roman" w:eastAsia="宋体" w:cs="Times New Roman"/>
          <w:sz w:val="28"/>
        </w:rPr>
      </w:pPr>
    </w:p>
    <w:p>
      <w:pPr>
        <w:ind w:firstLine="640" w:firstLineChars="200"/>
        <w:rPr>
          <w:rFonts w:hint="default" w:ascii="仿宋_GB2312" w:hAnsi="仿宋_GB2312" w:eastAsia="仿宋_GB2312" w:cs="仿宋_GB2312"/>
          <w:sz w:val="32"/>
          <w:szCs w:val="32"/>
        </w:rPr>
      </w:pPr>
      <w:r>
        <w:rPr>
          <w:rFonts w:hint="eastAsia" w:ascii="黑体" w:hAnsi="黑体" w:eastAsia="黑体" w:cs="黑体"/>
          <w:sz w:val="32"/>
          <w:szCs w:val="32"/>
        </w:rPr>
        <w:t>敢于创新，做好</w:t>
      </w:r>
      <w:r>
        <w:rPr>
          <w:rFonts w:hint="eastAsia" w:ascii="黑体" w:hAnsi="黑体" w:eastAsia="黑体" w:cs="黑体"/>
          <w:sz w:val="32"/>
          <w:szCs w:val="32"/>
          <w:lang w:eastAsia="zh-CN"/>
        </w:rPr>
        <w:t>法律服务</w:t>
      </w:r>
      <w:r>
        <w:rPr>
          <w:rFonts w:hint="eastAsia" w:ascii="黑体" w:hAnsi="黑体" w:eastAsia="黑体" w:cs="黑体"/>
          <w:sz w:val="32"/>
          <w:szCs w:val="32"/>
        </w:rPr>
        <w:t>的排头兵。</w:t>
      </w:r>
      <w:r>
        <w:rPr>
          <w:rFonts w:hint="default" w:ascii="仿宋_GB2312" w:hAnsi="仿宋_GB2312" w:eastAsia="仿宋_GB2312" w:cs="仿宋_GB2312"/>
          <w:sz w:val="32"/>
          <w:szCs w:val="32"/>
          <w:lang w:val="en-US"/>
        </w:rPr>
        <w:t>作为</w:t>
      </w:r>
      <w:r>
        <w:rPr>
          <w:rFonts w:hint="default" w:ascii="仿宋_GB2312" w:hAnsi="仿宋_GB2312" w:eastAsia="仿宋_GB2312" w:cs="仿宋_GB2312"/>
          <w:sz w:val="32"/>
          <w:szCs w:val="32"/>
        </w:rPr>
        <w:t>法律事务部部长，</w:t>
      </w:r>
      <w:r>
        <w:rPr>
          <w:rFonts w:hint="default" w:ascii="仿宋_GB2312" w:hAnsi="仿宋_GB2312" w:eastAsia="仿宋_GB2312" w:cs="仿宋_GB2312"/>
          <w:sz w:val="32"/>
          <w:szCs w:val="32"/>
          <w:lang w:eastAsia="zh-CN"/>
        </w:rPr>
        <w:t>注重带好队伍，发挥集体智慧，</w:t>
      </w:r>
      <w:r>
        <w:rPr>
          <w:rFonts w:hint="default" w:ascii="仿宋_GB2312" w:hAnsi="仿宋_GB2312" w:eastAsia="仿宋_GB2312" w:cs="仿宋_GB2312"/>
          <w:sz w:val="32"/>
          <w:szCs w:val="32"/>
        </w:rPr>
        <w:t>探索新形势下商事法律工作新路径，创下十</w:t>
      </w:r>
      <w:r>
        <w:rPr>
          <w:rFonts w:hint="default" w:ascii="仿宋_GB2312" w:hAnsi="仿宋_GB2312" w:eastAsia="仿宋_GB2312" w:cs="仿宋_GB2312"/>
          <w:sz w:val="32"/>
          <w:szCs w:val="32"/>
          <w:lang w:eastAsia="zh-CN"/>
        </w:rPr>
        <w:t>三</w:t>
      </w:r>
      <w:r>
        <w:rPr>
          <w:rFonts w:hint="default" w:ascii="仿宋_GB2312" w:hAnsi="仿宋_GB2312" w:eastAsia="仿宋_GB2312" w:cs="仿宋_GB2312"/>
          <w:sz w:val="32"/>
          <w:szCs w:val="32"/>
        </w:rPr>
        <w:t>个第一</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推动国际通行的诉讼、仲裁、调解、协商四大商事纠纷主要解决途径</w:t>
      </w:r>
      <w:r>
        <w:rPr>
          <w:rFonts w:hint="default" w:ascii="仿宋_GB2312" w:hAnsi="仿宋_GB2312" w:eastAsia="仿宋_GB2312" w:cs="仿宋_GB2312"/>
          <w:sz w:val="32"/>
          <w:szCs w:val="32"/>
          <w:lang w:val="en-US"/>
        </w:rPr>
        <w:t>全部</w:t>
      </w:r>
      <w:r>
        <w:rPr>
          <w:rFonts w:hint="default" w:ascii="仿宋_GB2312" w:hAnsi="仿宋_GB2312" w:eastAsia="仿宋_GB2312" w:cs="仿宋_GB2312"/>
          <w:sz w:val="32"/>
          <w:szCs w:val="32"/>
        </w:rPr>
        <w:t>落地广西，形成了“四位一体”的国际商事争端多元化解决机制</w:t>
      </w:r>
      <w:r>
        <w:rPr>
          <w:rFonts w:hint="default" w:ascii="仿宋_GB2312" w:hAnsi="仿宋_GB2312" w:eastAsia="仿宋_GB2312" w:cs="仿宋_GB2312"/>
          <w:sz w:val="32"/>
          <w:szCs w:val="32"/>
          <w:lang w:val="en-US"/>
        </w:rPr>
        <w:t>。牵头承办</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中国—东盟商事法律合作研讨会和RCEP及东盟国际仲裁高峰论坛等重要活动，搭建起“以法律合作促进经贸提升、服务区域经济发展”的国际化专业平台；</w:t>
      </w:r>
      <w:r>
        <w:rPr>
          <w:rFonts w:hint="default" w:ascii="仿宋_GB2312" w:hAnsi="仿宋_GB2312" w:eastAsia="仿宋_GB2312" w:cs="仿宋_GB2312"/>
          <w:sz w:val="32"/>
          <w:szCs w:val="32"/>
        </w:rPr>
        <w:t>推动全国首个在地方设立的冠以自由贸易区的中国—东盟自由贸易区南宁国际商事法庭挂牌；设立贸仲第一家自贸试验区办事处和唯一一个东盟庭审中心以及海仲第一家自贸试验区办事处</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审理广西自贸试验区第一起仲裁案件</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成立全国首个贸促系统主管的广西商事调解协会，是广西首个商事调解类专业协会</w:t>
      </w:r>
      <w:r>
        <w:rPr>
          <w:rFonts w:hint="default" w:ascii="仿宋_GB2312" w:hAnsi="仿宋_GB2312" w:eastAsia="仿宋_GB2312" w:cs="仿宋_GB2312"/>
          <w:sz w:val="32"/>
          <w:szCs w:val="32"/>
          <w:lang w:val="en-US"/>
        </w:rPr>
        <w:t>，也是我国西南地区唯一的商事调解协会</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val="en-US"/>
        </w:rPr>
        <w:t>与广西自治区高级人民法院签订《涉外商事纠纷诉调对接合作备忘录》，</w:t>
      </w:r>
      <w:r>
        <w:rPr>
          <w:rFonts w:hint="default" w:ascii="仿宋_GB2312" w:hAnsi="仿宋_GB2312" w:eastAsia="仿宋_GB2312" w:cs="仿宋_GB2312"/>
          <w:b w:val="0"/>
          <w:bCs w:val="0"/>
          <w:i w:val="0"/>
          <w:iCs w:val="0"/>
          <w:color w:val="auto"/>
          <w:kern w:val="2"/>
          <w:sz w:val="32"/>
          <w:szCs w:val="22"/>
          <w:highlight w:val="none"/>
          <w:vertAlign w:val="baseline"/>
          <w:lang w:val="en-US" w:eastAsia="zh-CN" w:bidi="ar-SA"/>
        </w:rPr>
        <w:t>联合开展</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涉外商事纠纷诉调对接合作</w:t>
      </w:r>
      <w:r>
        <w:rPr>
          <w:rFonts w:hint="default" w:ascii="仿宋_GB2312" w:hAnsi="仿宋_GB2312" w:eastAsia="仿宋_GB2312" w:cs="仿宋_GB2312"/>
          <w:sz w:val="32"/>
          <w:szCs w:val="32"/>
          <w:lang w:val="en-US"/>
        </w:rPr>
        <w:t>，首次写入2022年广西“两会”高院工作报告并得到高度肯定；</w:t>
      </w:r>
      <w:r>
        <w:rPr>
          <w:rFonts w:hint="default" w:ascii="仿宋_GB2312" w:hAnsi="仿宋_GB2312" w:eastAsia="仿宋_GB2312" w:cs="仿宋_GB2312"/>
          <w:sz w:val="32"/>
          <w:szCs w:val="32"/>
        </w:rPr>
        <w:t>成立广西自贸试验区第一家商事调解中心和第一家商事争议诉调对接中心</w:t>
      </w:r>
      <w:r>
        <w:rPr>
          <w:rFonts w:hint="default" w:ascii="仿宋_GB2312" w:hAnsi="仿宋_GB2312" w:eastAsia="仿宋_GB2312" w:cs="仿宋_GB2312"/>
          <w:sz w:val="32"/>
          <w:szCs w:val="32"/>
          <w:lang w:val="en-US"/>
        </w:rPr>
        <w:t>，</w:t>
      </w:r>
      <w:r>
        <w:rPr>
          <w:rFonts w:hint="default" w:ascii="仿宋_GB2312" w:hAnsi="仿宋_GB2312" w:eastAsia="仿宋_GB2312" w:cs="仿宋_GB2312"/>
          <w:b w:val="0"/>
          <w:bCs w:val="0"/>
          <w:i w:val="0"/>
          <w:iCs w:val="0"/>
          <w:color w:val="auto"/>
          <w:kern w:val="2"/>
          <w:sz w:val="32"/>
          <w:szCs w:val="32"/>
          <w:highlight w:val="none"/>
          <w:vertAlign w:val="baseline"/>
          <w:lang w:val="en-US" w:eastAsia="zh-CN" w:bidi="ar-SA"/>
        </w:rPr>
        <w:t>受理案件2500余起，标的约3.5亿元人民币</w:t>
      </w:r>
      <w:r>
        <w:rPr>
          <w:rFonts w:hint="default" w:ascii="仿宋_GB2312" w:hAnsi="仿宋_GB2312" w:eastAsia="仿宋_GB2312" w:cs="仿宋_GB2312"/>
          <w:sz w:val="32"/>
          <w:szCs w:val="32"/>
        </w:rPr>
        <w:t>；</w:t>
      </w:r>
      <w:r>
        <w:rPr>
          <w:rFonts w:hint="default" w:ascii="仿宋_GB2312" w:hAnsi="仿宋_GB2312" w:eastAsia="仿宋_GB2312" w:cs="仿宋_GB2312"/>
          <w:sz w:val="32"/>
          <w:szCs w:val="32"/>
          <w:lang w:val="en-US" w:eastAsia="zh-CN"/>
        </w:rPr>
        <w:t>作为调解员成功调解2021年</w:t>
      </w:r>
      <w:r>
        <w:rPr>
          <w:rFonts w:hint="default" w:ascii="仿宋_GB2312" w:hAnsi="仿宋_GB2312" w:eastAsia="仿宋_GB2312" w:cs="仿宋_GB2312"/>
          <w:sz w:val="32"/>
          <w:u w:val="none"/>
        </w:rPr>
        <w:t>全国贸促系统标的</w:t>
      </w:r>
      <w:r>
        <w:rPr>
          <w:rFonts w:hint="default" w:ascii="仿宋_GB2312" w:hAnsi="仿宋_GB2312" w:eastAsia="仿宋_GB2312" w:cs="仿宋_GB2312"/>
          <w:sz w:val="32"/>
          <w:u w:val="none"/>
          <w:lang w:eastAsia="zh-CN"/>
        </w:rPr>
        <w:t>金额</w:t>
      </w:r>
      <w:r>
        <w:rPr>
          <w:rFonts w:hint="default" w:ascii="仿宋_GB2312" w:hAnsi="仿宋_GB2312" w:eastAsia="仿宋_GB2312" w:cs="仿宋_GB2312"/>
          <w:sz w:val="32"/>
          <w:u w:val="none"/>
        </w:rPr>
        <w:t>最大的调解案件</w:t>
      </w:r>
      <w:r>
        <w:rPr>
          <w:rFonts w:hint="default" w:ascii="仿宋_GB2312" w:hAnsi="仿宋_GB2312" w:eastAsia="仿宋_GB2312" w:cs="仿宋_GB2312"/>
          <w:sz w:val="32"/>
          <w:u w:val="none"/>
          <w:lang w:eastAsia="zh-CN"/>
        </w:rPr>
        <w:t>，也是广西自贸试验区第一起调解案件，</w:t>
      </w:r>
      <w:r>
        <w:rPr>
          <w:rFonts w:hint="default" w:ascii="仿宋_GB2312" w:hAnsi="仿宋_GB2312" w:eastAsia="仿宋_GB2312" w:cs="仿宋_GB2312"/>
          <w:sz w:val="32"/>
          <w:u w:val="none"/>
        </w:rPr>
        <w:t>中国贸促会</w:t>
      </w:r>
      <w:r>
        <w:rPr>
          <w:rFonts w:hint="default" w:ascii="仿宋_GB2312" w:hAnsi="仿宋_GB2312" w:eastAsia="仿宋_GB2312" w:cs="仿宋_GB2312"/>
          <w:sz w:val="32"/>
          <w:u w:val="none"/>
          <w:lang w:eastAsia="zh-CN"/>
        </w:rPr>
        <w:t>调解中心</w:t>
      </w:r>
      <w:r>
        <w:rPr>
          <w:rFonts w:hint="default" w:ascii="仿宋_GB2312" w:hAnsi="仿宋_GB2312" w:eastAsia="仿宋_GB2312" w:cs="仿宋_GB2312"/>
          <w:sz w:val="32"/>
          <w:u w:val="none"/>
        </w:rPr>
        <w:t>在</w:t>
      </w:r>
      <w:r>
        <w:rPr>
          <w:rFonts w:hint="default" w:ascii="仿宋_GB2312" w:hAnsi="仿宋_GB2312" w:eastAsia="仿宋_GB2312" w:cs="仿宋_GB2312"/>
          <w:sz w:val="32"/>
          <w:u w:val="none"/>
          <w:lang w:eastAsia="zh-CN"/>
        </w:rPr>
        <w:t>贸促系统发文</w:t>
      </w:r>
      <w:r>
        <w:rPr>
          <w:rFonts w:hint="default" w:ascii="仿宋_GB2312" w:hAnsi="仿宋_GB2312" w:eastAsia="仿宋_GB2312" w:cs="仿宋_GB2312"/>
          <w:sz w:val="32"/>
          <w:u w:val="none"/>
        </w:rPr>
        <w:t>推广</w:t>
      </w:r>
      <w:r>
        <w:rPr>
          <w:rFonts w:hint="default" w:ascii="仿宋_GB2312" w:hAnsi="仿宋_GB2312" w:eastAsia="仿宋_GB2312" w:cs="仿宋_GB2312"/>
          <w:sz w:val="32"/>
          <w:u w:val="none"/>
          <w:lang w:eastAsia="zh-CN"/>
        </w:rPr>
        <w:t>；</w:t>
      </w:r>
      <w:r>
        <w:rPr>
          <w:rFonts w:hint="default" w:ascii="仿宋_GB2312" w:hAnsi="仿宋_GB2312" w:eastAsia="仿宋_GB2312" w:cs="仿宋_GB2312"/>
          <w:sz w:val="32"/>
          <w:szCs w:val="32"/>
        </w:rPr>
        <w:t>出台广西第一个服务高质量实施RCEP行动计划，在RCEP成员国全覆盖建立广西国际商会商事法律服务点</w:t>
      </w:r>
      <w:r>
        <w:rPr>
          <w:rFonts w:hint="default" w:ascii="仿宋_GB2312" w:hAnsi="仿宋_GB2312" w:eastAsia="仿宋_GB2312" w:cs="仿宋_GB2312"/>
          <w:sz w:val="32"/>
          <w:szCs w:val="32"/>
          <w:lang w:eastAsia="zh-CN"/>
        </w:rPr>
        <w:t>，</w:t>
      </w:r>
      <w:r>
        <w:rPr>
          <w:rFonts w:hint="default" w:ascii="仿宋_GB2312" w:hAnsi="仿宋_GB2312" w:eastAsia="仿宋_GB2312" w:cs="仿宋_GB2312"/>
          <w:sz w:val="32"/>
          <w:szCs w:val="32"/>
        </w:rPr>
        <w:t>发布广西第一部企业合规蓝皮书</w:t>
      </w:r>
      <w:r>
        <w:rPr>
          <w:rFonts w:hint="default" w:ascii="仿宋_GB2312" w:hAnsi="仿宋_GB2312" w:eastAsia="仿宋_GB2312" w:cs="仿宋_GB2312"/>
          <w:sz w:val="32"/>
          <w:szCs w:val="32"/>
          <w:lang w:eastAsia="zh-CN"/>
        </w:rPr>
        <w:t>，护航广西高质量实施</w:t>
      </w:r>
      <w:r>
        <w:rPr>
          <w:rFonts w:hint="default" w:ascii="仿宋_GB2312" w:hAnsi="仿宋_GB2312" w:eastAsia="仿宋_GB2312" w:cs="仿宋_GB2312"/>
          <w:sz w:val="32"/>
          <w:szCs w:val="32"/>
          <w:lang w:val="en-US" w:eastAsia="zh-CN"/>
        </w:rPr>
        <w:t>RCEP；</w:t>
      </w:r>
      <w:r>
        <w:rPr>
          <w:rFonts w:hint="default" w:ascii="仿宋_GB2312" w:hAnsi="仿宋_GB2312" w:eastAsia="仿宋_GB2312" w:cs="仿宋_GB2312"/>
          <w:sz w:val="32"/>
          <w:szCs w:val="32"/>
        </w:rPr>
        <w:t>推动成立广西第一家县级贸促会和第一家商事调解办事处，在多个支会设立原产地签证点，完善基层贸促机构。中国贸促会</w:t>
      </w:r>
      <w:r>
        <w:rPr>
          <w:rFonts w:hint="default" w:ascii="仿宋_GB2312" w:hAnsi="仿宋_GB2312" w:eastAsia="仿宋_GB2312" w:cs="仿宋_GB2312"/>
          <w:sz w:val="32"/>
          <w:szCs w:val="32"/>
          <w:lang w:eastAsia="zh-CN"/>
        </w:rPr>
        <w:t>先后</w:t>
      </w:r>
      <w:r>
        <w:rPr>
          <w:rFonts w:hint="default" w:ascii="仿宋_GB2312" w:hAnsi="仿宋_GB2312" w:eastAsia="仿宋_GB2312" w:cs="仿宋_GB2312"/>
          <w:sz w:val="32"/>
          <w:szCs w:val="32"/>
        </w:rPr>
        <w:t>刊发1</w:t>
      </w: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rPr>
        <w:t>期工作参考推广广西</w:t>
      </w:r>
      <w:r>
        <w:rPr>
          <w:rFonts w:hint="default" w:ascii="仿宋_GB2312" w:hAnsi="仿宋_GB2312" w:eastAsia="仿宋_GB2312" w:cs="仿宋_GB2312"/>
          <w:sz w:val="32"/>
          <w:szCs w:val="32"/>
          <w:lang w:eastAsia="zh-CN"/>
        </w:rPr>
        <w:t>商事法律</w:t>
      </w:r>
      <w:r>
        <w:rPr>
          <w:rFonts w:hint="default" w:ascii="仿宋_GB2312" w:hAnsi="仿宋_GB2312" w:eastAsia="仿宋_GB2312" w:cs="仿宋_GB2312"/>
          <w:sz w:val="32"/>
          <w:szCs w:val="32"/>
        </w:rPr>
        <w:t>经验。</w:t>
      </w:r>
    </w:p>
    <w:p>
      <w:pPr>
        <w:ind w:firstLine="640" w:firstLineChars="200"/>
        <w:rPr>
          <w:rFonts w:hint="default" w:ascii="仿宋_GB2312" w:hAnsi="仿宋_GB2312" w:eastAsia="仿宋_GB2312" w:cs="仿宋_GB2312"/>
          <w:sz w:val="32"/>
          <w:szCs w:val="32"/>
        </w:rPr>
      </w:pPr>
      <w:r>
        <w:rPr>
          <w:rFonts w:hint="default" w:ascii="黑体" w:hAnsi="黑体" w:eastAsia="黑体" w:cs="黑体"/>
          <w:sz w:val="32"/>
          <w:szCs w:val="32"/>
          <w:lang w:eastAsia="zh-CN"/>
        </w:rPr>
        <w:t>勇于担当，</w:t>
      </w:r>
      <w:r>
        <w:rPr>
          <w:rFonts w:hint="default" w:ascii="黑体" w:hAnsi="黑体" w:eastAsia="黑体" w:cs="黑体"/>
          <w:sz w:val="32"/>
          <w:szCs w:val="32"/>
        </w:rPr>
        <w:t>做好</w:t>
      </w:r>
      <w:r>
        <w:rPr>
          <w:rFonts w:hint="default" w:ascii="黑体" w:hAnsi="黑体" w:eastAsia="黑体" w:cs="黑体"/>
          <w:sz w:val="32"/>
          <w:szCs w:val="32"/>
          <w:lang w:eastAsia="zh-CN"/>
        </w:rPr>
        <w:t>乡村振兴</w:t>
      </w:r>
      <w:r>
        <w:rPr>
          <w:rFonts w:hint="default" w:ascii="黑体" w:hAnsi="黑体" w:eastAsia="黑体" w:cs="黑体"/>
          <w:sz w:val="32"/>
          <w:szCs w:val="32"/>
        </w:rPr>
        <w:t>的实践者。</w:t>
      </w:r>
      <w:r>
        <w:rPr>
          <w:rFonts w:hint="default" w:ascii="仿宋_GB2312" w:hAnsi="仿宋_GB2312" w:eastAsia="仿宋_GB2312" w:cs="仿宋_GB2312"/>
          <w:sz w:val="32"/>
          <w:szCs w:val="32"/>
        </w:rPr>
        <w:t>参加工作以来，三次主动申请投入到新农村建设、美丽乡村、乡村振兴建设。2021年担任贺州市八步区驻村工作队长以来，成立了广西首个“第一书记”产业振兴电商联盟，</w:t>
      </w:r>
      <w:r>
        <w:rPr>
          <w:rFonts w:hint="default" w:ascii="仿宋_GB2312" w:hAnsi="仿宋_GB2312" w:eastAsia="仿宋_GB2312" w:cs="仿宋_GB2312"/>
          <w:color w:val="000000"/>
          <w:kern w:val="0"/>
          <w:sz w:val="32"/>
          <w:szCs w:val="32"/>
          <w:lang w:eastAsia="zh-CN"/>
        </w:rPr>
        <w:t>开展</w:t>
      </w:r>
      <w:r>
        <w:rPr>
          <w:rFonts w:hint="default" w:ascii="仿宋_GB2312" w:hAnsi="仿宋_GB2312" w:eastAsia="仿宋_GB2312" w:cs="仿宋_GB2312"/>
          <w:color w:val="000000"/>
          <w:kern w:val="0"/>
          <w:sz w:val="32"/>
          <w:szCs w:val="32"/>
        </w:rPr>
        <w:t>“</w:t>
      </w:r>
      <w:r>
        <w:rPr>
          <w:rFonts w:hint="default" w:ascii="仿宋_GB2312" w:hAnsi="仿宋_GB2312" w:eastAsia="仿宋_GB2312" w:cs="仿宋_GB2312"/>
          <w:color w:val="000000"/>
          <w:kern w:val="0"/>
          <w:sz w:val="32"/>
          <w:szCs w:val="32"/>
          <w:lang w:eastAsia="zh-CN"/>
        </w:rPr>
        <w:t>驻村工作队</w:t>
      </w:r>
      <w:r>
        <w:rPr>
          <w:rFonts w:hint="default" w:ascii="仿宋_GB2312" w:hAnsi="仿宋_GB2312" w:eastAsia="仿宋_GB2312" w:cs="仿宋_GB2312"/>
          <w:color w:val="000000"/>
          <w:kern w:val="0"/>
          <w:sz w:val="32"/>
          <w:szCs w:val="32"/>
        </w:rPr>
        <w:t>专业化能力提升”</w:t>
      </w:r>
      <w:r>
        <w:rPr>
          <w:rFonts w:hint="default" w:ascii="仿宋_GB2312" w:hAnsi="仿宋_GB2312" w:eastAsia="仿宋_GB2312" w:cs="仿宋_GB2312"/>
          <w:color w:val="000000"/>
          <w:kern w:val="0"/>
          <w:sz w:val="32"/>
          <w:szCs w:val="32"/>
          <w:lang w:eastAsia="zh-CN"/>
        </w:rPr>
        <w:t>行动</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rPr>
        <w:t>助力193个村集体经济全部收入超5万元，超20万的村占15%。</w:t>
      </w:r>
      <w:r>
        <w:rPr>
          <w:rFonts w:hint="default" w:ascii="仿宋_GB2312" w:hAnsi="仿宋_GB2312" w:eastAsia="仿宋_GB2312" w:cs="仿宋_GB2312"/>
          <w:sz w:val="32"/>
          <w:szCs w:val="32"/>
          <w:lang w:eastAsia="zh-CN"/>
        </w:rPr>
        <w:t>带领工作队</w:t>
      </w:r>
      <w:r>
        <w:rPr>
          <w:rFonts w:hint="default" w:ascii="仿宋_GB2312" w:hAnsi="仿宋_GB2312" w:eastAsia="仿宋_GB2312" w:cs="仿宋_GB2312"/>
          <w:b w:val="0"/>
          <w:bCs w:val="0"/>
          <w:color w:val="auto"/>
          <w:spacing w:val="0"/>
          <w:kern w:val="2"/>
          <w:sz w:val="32"/>
          <w:szCs w:val="32"/>
          <w:lang w:val="en-US" w:eastAsia="zh-CN" w:bidi="ar-SA"/>
        </w:rPr>
        <w:t>遍访辖区内监测对象和稳定脱贫户25000多次，</w:t>
      </w:r>
      <w:r>
        <w:rPr>
          <w:rFonts w:hint="default" w:ascii="仿宋_GB2312" w:hAnsi="仿宋_GB2312" w:eastAsia="仿宋_GB2312" w:cs="仿宋_GB2312"/>
          <w:sz w:val="32"/>
          <w:szCs w:val="32"/>
        </w:rPr>
        <w:t>收集村情民意10200多条，</w:t>
      </w:r>
      <w:r>
        <w:rPr>
          <w:rFonts w:hint="default" w:ascii="仿宋_GB2312" w:hAnsi="仿宋_GB2312" w:eastAsia="仿宋_GB2312" w:cs="仿宋_GB2312"/>
          <w:sz w:val="32"/>
          <w:szCs w:val="32"/>
          <w:lang w:val="en-US"/>
        </w:rPr>
        <w:t>帮助群众解决“急难愁盼”问题7000余个，</w:t>
      </w:r>
      <w:r>
        <w:rPr>
          <w:rFonts w:hint="default" w:ascii="仿宋_GB2312" w:hAnsi="仿宋_GB2312" w:eastAsia="仿宋_GB2312" w:cs="仿宋_GB2312"/>
          <w:sz w:val="32"/>
          <w:szCs w:val="32"/>
        </w:rPr>
        <w:t>调解纠纷2200余起，安排就业岗位2100多个，1800多名群众实现家门口就业，确保</w:t>
      </w:r>
      <w:r>
        <w:rPr>
          <w:rFonts w:hint="default" w:ascii="仿宋_GB2312" w:hAnsi="仿宋_GB2312" w:eastAsia="仿宋_GB2312" w:cs="仿宋_GB2312"/>
          <w:sz w:val="32"/>
          <w:szCs w:val="32"/>
          <w:lang w:val="en-US"/>
        </w:rPr>
        <w:t>八步区新冠肺炎</w:t>
      </w:r>
      <w:r>
        <w:rPr>
          <w:rFonts w:hint="default" w:ascii="仿宋_GB2312" w:hAnsi="仿宋_GB2312" w:eastAsia="仿宋_GB2312" w:cs="仿宋_GB2312"/>
          <w:sz w:val="32"/>
          <w:szCs w:val="32"/>
        </w:rPr>
        <w:t>疫情防控零感染。在广西巩固脱贫成果后评估考核中获得“好”的等次，工作队也是贺州市唯一一个荣获自治区优秀等次的驻村工作队，做法被2022年全国贸促工作会议通报表扬</w:t>
      </w:r>
      <w:r>
        <w:rPr>
          <w:rFonts w:hint="default" w:ascii="仿宋_GB2312" w:hAnsi="仿宋_GB2312" w:eastAsia="仿宋_GB2312" w:cs="仿宋_GB2312"/>
          <w:b w:val="0"/>
          <w:bCs w:val="0"/>
          <w:color w:val="auto"/>
          <w:spacing w:val="0"/>
          <w:kern w:val="2"/>
          <w:sz w:val="32"/>
          <w:szCs w:val="32"/>
          <w:lang w:val="en-US" w:eastAsia="zh-CN" w:bidi="ar-SA"/>
        </w:rPr>
        <w:t>，锻造了一支“政治强、业务精、纪律严、作风实、服务好”的驻村工作队伍</w:t>
      </w:r>
      <w:r>
        <w:rPr>
          <w:rFonts w:hint="default" w:ascii="仿宋_GB2312" w:hAnsi="仿宋_GB2312" w:eastAsia="仿宋_GB2312" w:cs="仿宋_GB2312"/>
          <w:sz w:val="32"/>
          <w:szCs w:val="32"/>
          <w:lang w:val="en-US" w:eastAsia="zh-CN"/>
        </w:rPr>
        <w:t>，75名第一书记和工作队员受到提拔和重用，133名获得职级晋升</w:t>
      </w:r>
      <w:r>
        <w:rPr>
          <w:rFonts w:hint="default" w:ascii="仿宋_GB2312" w:hAnsi="仿宋_GB2312" w:eastAsia="仿宋_GB2312" w:cs="仿宋_GB2312"/>
          <w:sz w:val="32"/>
          <w:szCs w:val="32"/>
        </w:rPr>
        <w:t>。</w:t>
      </w:r>
    </w:p>
    <w:p>
      <w:pPr>
        <w:ind w:firstLine="640" w:firstLineChars="200"/>
        <w:rPr>
          <w:rFonts w:hint="default" w:ascii="仿宋_GB2312" w:hAnsi="仿宋_GB2312" w:eastAsia="仿宋_GB2312" w:cs="仿宋_GB2312"/>
          <w:sz w:val="32"/>
          <w:szCs w:val="32"/>
        </w:rPr>
      </w:pPr>
      <w:r>
        <w:rPr>
          <w:rFonts w:hint="default" w:ascii="黑体" w:hAnsi="黑体" w:eastAsia="黑体" w:cs="黑体"/>
          <w:sz w:val="32"/>
          <w:szCs w:val="32"/>
        </w:rPr>
        <w:t>甘于奉献，做好</w:t>
      </w:r>
      <w:r>
        <w:rPr>
          <w:rFonts w:hint="default" w:ascii="黑体" w:hAnsi="黑体" w:eastAsia="黑体" w:cs="黑体"/>
          <w:sz w:val="32"/>
          <w:szCs w:val="32"/>
          <w:lang w:eastAsia="zh-CN"/>
        </w:rPr>
        <w:t>服务</w:t>
      </w:r>
      <w:r>
        <w:rPr>
          <w:rFonts w:hint="default" w:ascii="黑体" w:hAnsi="黑体" w:eastAsia="黑体" w:cs="黑体"/>
          <w:sz w:val="32"/>
          <w:szCs w:val="32"/>
        </w:rPr>
        <w:t>全局的急先锋。</w:t>
      </w:r>
      <w:r>
        <w:rPr>
          <w:rFonts w:hint="default" w:ascii="仿宋_GB2312" w:hAnsi="仿宋_GB2312" w:eastAsia="仿宋_GB2312" w:cs="仿宋_GB2312"/>
          <w:sz w:val="32"/>
          <w:szCs w:val="32"/>
        </w:rPr>
        <w:t>热爱贸促事业，2006年大学毕业后在广西贸促会参加工作至今，</w:t>
      </w:r>
      <w:r>
        <w:rPr>
          <w:rFonts w:hint="default" w:ascii="仿宋_GB2312" w:hAnsi="仿宋_GB2312" w:eastAsia="仿宋_GB2312" w:cs="仿宋_GB2312"/>
          <w:sz w:val="32"/>
          <w:szCs w:val="32"/>
          <w:lang w:eastAsia="zh-CN"/>
        </w:rPr>
        <w:t>历经出证认证、</w:t>
      </w:r>
      <w:r>
        <w:rPr>
          <w:rFonts w:hint="default" w:ascii="仿宋_GB2312" w:hAnsi="仿宋_GB2312" w:eastAsia="仿宋_GB2312" w:cs="仿宋_GB2312"/>
          <w:sz w:val="32"/>
          <w:szCs w:val="32"/>
        </w:rPr>
        <w:t>商事法律、文稿、宣传、人事、综合协调等多</w:t>
      </w:r>
      <w:r>
        <w:rPr>
          <w:rFonts w:hint="default" w:ascii="仿宋_GB2312" w:hAnsi="仿宋_GB2312" w:eastAsia="仿宋_GB2312" w:cs="仿宋_GB2312"/>
          <w:sz w:val="32"/>
          <w:szCs w:val="32"/>
          <w:lang w:eastAsia="zh-CN"/>
        </w:rPr>
        <w:t>个</w:t>
      </w:r>
      <w:r>
        <w:rPr>
          <w:rFonts w:hint="default" w:ascii="仿宋_GB2312" w:hAnsi="仿宋_GB2312" w:eastAsia="仿宋_GB2312" w:cs="仿宋_GB2312"/>
          <w:sz w:val="32"/>
          <w:szCs w:val="32"/>
        </w:rPr>
        <w:t>岗位</w:t>
      </w:r>
      <w:r>
        <w:rPr>
          <w:rFonts w:hint="default" w:ascii="仿宋_GB2312" w:hAnsi="仿宋_GB2312" w:eastAsia="仿宋_GB2312" w:cs="仿宋_GB2312"/>
          <w:sz w:val="32"/>
          <w:szCs w:val="32"/>
          <w:lang w:eastAsia="zh-CN"/>
        </w:rPr>
        <w:t>锻炼，工作中</w:t>
      </w:r>
      <w:r>
        <w:rPr>
          <w:rFonts w:hint="default" w:ascii="仿宋_GB2312" w:hAnsi="仿宋_GB2312" w:eastAsia="仿宋_GB2312" w:cs="仿宋_GB2312"/>
          <w:sz w:val="32"/>
          <w:szCs w:val="32"/>
        </w:rPr>
        <w:t>善于归纳总结</w:t>
      </w:r>
      <w:r>
        <w:rPr>
          <w:rFonts w:hint="default" w:ascii="仿宋_GB2312" w:hAnsi="仿宋_GB2312" w:eastAsia="仿宋_GB2312" w:cs="仿宋_GB2312"/>
          <w:sz w:val="32"/>
          <w:szCs w:val="32"/>
          <w:lang w:eastAsia="zh-CN"/>
        </w:rPr>
        <w:t>，注重宣传推介</w:t>
      </w:r>
      <w:r>
        <w:rPr>
          <w:rFonts w:hint="default" w:ascii="仿宋_GB2312" w:hAnsi="仿宋_GB2312" w:eastAsia="仿宋_GB2312" w:cs="仿宋_GB2312"/>
          <w:sz w:val="32"/>
          <w:szCs w:val="32"/>
        </w:rPr>
        <w:t>。在中央电视台、人民日报、新华社</w:t>
      </w:r>
      <w:r>
        <w:rPr>
          <w:rFonts w:hint="default" w:ascii="仿宋_GB2312" w:hAnsi="仿宋_GB2312" w:eastAsia="仿宋_GB2312" w:cs="仿宋_GB2312"/>
          <w:sz w:val="32"/>
          <w:szCs w:val="32"/>
          <w:lang w:eastAsia="zh-CN"/>
        </w:rPr>
        <w:t>、广西日报、广西电视台</w:t>
      </w:r>
      <w:r>
        <w:rPr>
          <w:rFonts w:hint="default" w:ascii="仿宋_GB2312" w:hAnsi="仿宋_GB2312" w:eastAsia="仿宋_GB2312" w:cs="仿宋_GB2312"/>
          <w:sz w:val="32"/>
          <w:szCs w:val="32"/>
        </w:rPr>
        <w:t>等主流媒体</w:t>
      </w:r>
      <w:r>
        <w:rPr>
          <w:rFonts w:hint="default" w:ascii="仿宋_GB2312" w:hAnsi="仿宋_GB2312" w:eastAsia="仿宋_GB2312" w:cs="仿宋_GB2312"/>
          <w:sz w:val="32"/>
          <w:szCs w:val="32"/>
          <w:lang w:eastAsia="zh-CN"/>
        </w:rPr>
        <w:t>发表宣传稿件</w:t>
      </w:r>
      <w:r>
        <w:rPr>
          <w:rFonts w:hint="default" w:ascii="仿宋_GB2312" w:hAnsi="仿宋_GB2312" w:eastAsia="仿宋_GB2312" w:cs="仿宋_GB2312"/>
          <w:sz w:val="32"/>
          <w:szCs w:val="32"/>
          <w:lang w:val="en-US" w:eastAsia="zh-CN"/>
        </w:rPr>
        <w:t>500余篇</w:t>
      </w:r>
      <w:r>
        <w:rPr>
          <w:rFonts w:hint="default" w:ascii="仿宋_GB2312" w:hAnsi="仿宋_GB2312" w:eastAsia="仿宋_GB2312" w:cs="仿宋_GB2312"/>
          <w:sz w:val="32"/>
          <w:u w:val="none"/>
          <w:lang w:eastAsia="zh-CN"/>
        </w:rPr>
        <w:t>，</w:t>
      </w:r>
      <w:r>
        <w:rPr>
          <w:rFonts w:hint="default" w:ascii="仿宋_GB2312" w:hAnsi="仿宋_GB2312" w:eastAsia="仿宋_GB2312" w:cs="仿宋_GB2312"/>
          <w:sz w:val="32"/>
          <w:szCs w:val="32"/>
        </w:rPr>
        <w:t>有效提升了贸促工作影响力，</w:t>
      </w:r>
      <w:r>
        <w:rPr>
          <w:rFonts w:hint="default" w:ascii="仿宋_GB2312" w:hAnsi="仿宋_GB2312" w:eastAsia="仿宋_GB2312" w:cs="仿宋_GB2312"/>
          <w:sz w:val="32"/>
          <w:szCs w:val="32"/>
          <w:lang w:val="en-US"/>
        </w:rPr>
        <w:t>多</w:t>
      </w:r>
      <w:r>
        <w:rPr>
          <w:rFonts w:hint="default" w:ascii="仿宋_GB2312" w:hAnsi="仿宋_GB2312" w:eastAsia="仿宋_GB2312" w:cs="仿宋_GB2312"/>
          <w:sz w:val="32"/>
          <w:szCs w:val="32"/>
        </w:rPr>
        <w:t>次获得“中国贸促会宣传工作先进个人”。政治意识强，群众基础好，先后被推选兼任机关党委委员、纪委书记、团委书记、工会委员、支部委员等多个职务，在完成本职</w:t>
      </w:r>
      <w:r>
        <w:rPr>
          <w:rFonts w:hint="default" w:ascii="仿宋_GB2312" w:hAnsi="仿宋_GB2312" w:eastAsia="仿宋_GB2312" w:cs="仿宋_GB2312"/>
          <w:sz w:val="32"/>
          <w:szCs w:val="32"/>
          <w:lang w:val="en-US"/>
        </w:rPr>
        <w:t>工作</w:t>
      </w:r>
      <w:r>
        <w:rPr>
          <w:rFonts w:hint="default" w:ascii="仿宋_GB2312" w:hAnsi="仿宋_GB2312" w:eastAsia="仿宋_GB2312" w:cs="仿宋_GB2312"/>
          <w:sz w:val="32"/>
          <w:szCs w:val="32"/>
        </w:rPr>
        <w:t>的同时，</w:t>
      </w:r>
      <w:r>
        <w:rPr>
          <w:rFonts w:hint="default" w:ascii="仿宋_GB2312" w:hAnsi="仿宋_GB2312" w:eastAsia="仿宋_GB2312" w:cs="仿宋_GB2312"/>
          <w:sz w:val="32"/>
          <w:szCs w:val="32"/>
          <w:lang w:val="en-US"/>
        </w:rPr>
        <w:t>任劳任怨</w:t>
      </w:r>
      <w:r>
        <w:rPr>
          <w:rFonts w:hint="default" w:ascii="仿宋_GB2312" w:hAnsi="仿宋_GB2312" w:eastAsia="仿宋_GB2312" w:cs="仿宋_GB2312"/>
          <w:sz w:val="32"/>
          <w:szCs w:val="32"/>
        </w:rPr>
        <w:t>组织完成纪检、巡视、党支部、共青团、工会、志愿服务等机关群团</w:t>
      </w:r>
      <w:r>
        <w:rPr>
          <w:rFonts w:hint="default" w:ascii="仿宋_GB2312" w:hAnsi="仿宋_GB2312" w:eastAsia="仿宋_GB2312" w:cs="仿宋_GB2312"/>
          <w:sz w:val="32"/>
          <w:szCs w:val="32"/>
          <w:lang w:val="en-US"/>
        </w:rPr>
        <w:t>任务</w:t>
      </w:r>
      <w:r>
        <w:rPr>
          <w:rFonts w:hint="default" w:ascii="仿宋_GB2312" w:hAnsi="仿宋_GB2312" w:eastAsia="仿宋_GB2312" w:cs="仿宋_GB2312"/>
          <w:sz w:val="32"/>
          <w:szCs w:val="32"/>
        </w:rPr>
        <w:t>，受到</w:t>
      </w:r>
      <w:r>
        <w:rPr>
          <w:rFonts w:hint="default" w:ascii="仿宋_GB2312" w:hAnsi="仿宋_GB2312" w:eastAsia="仿宋_GB2312" w:cs="仿宋_GB2312"/>
          <w:sz w:val="32"/>
          <w:szCs w:val="32"/>
          <w:lang w:val="en-US"/>
        </w:rPr>
        <w:t>各方</w:t>
      </w:r>
      <w:r>
        <w:rPr>
          <w:rFonts w:hint="default" w:ascii="仿宋_GB2312" w:hAnsi="仿宋_GB2312" w:eastAsia="仿宋_GB2312" w:cs="仿宋_GB2312"/>
          <w:sz w:val="32"/>
          <w:szCs w:val="32"/>
        </w:rPr>
        <w:t>一致</w:t>
      </w:r>
      <w:r>
        <w:rPr>
          <w:rFonts w:hint="default" w:ascii="仿宋_GB2312" w:hAnsi="仿宋_GB2312" w:eastAsia="仿宋_GB2312" w:cs="仿宋_GB2312"/>
          <w:sz w:val="32"/>
          <w:szCs w:val="32"/>
          <w:lang w:val="en-US"/>
        </w:rPr>
        <w:t>肯定</w:t>
      </w:r>
      <w:r>
        <w:rPr>
          <w:rFonts w:hint="default" w:ascii="仿宋_GB2312" w:hAnsi="仿宋_GB2312" w:eastAsia="仿宋_GB2312" w:cs="仿宋_GB2312"/>
          <w:sz w:val="32"/>
          <w:szCs w:val="32"/>
        </w:rPr>
        <w:t>。在中国—东盟商务与投资峰会、2019</w:t>
      </w:r>
      <w:r>
        <w:rPr>
          <w:rFonts w:hint="default" w:ascii="仿宋_GB2312" w:hAnsi="仿宋_GB2312" w:eastAsia="仿宋_GB2312" w:cs="仿宋_GB2312"/>
          <w:sz w:val="32"/>
          <w:szCs w:val="32"/>
          <w:lang w:val="en-US"/>
        </w:rPr>
        <w:t>年</w:t>
      </w:r>
      <w:r>
        <w:rPr>
          <w:rFonts w:hint="default" w:ascii="仿宋_GB2312" w:hAnsi="仿宋_GB2312" w:eastAsia="仿宋_GB2312" w:cs="仿宋_GB2312"/>
          <w:sz w:val="32"/>
          <w:szCs w:val="32"/>
        </w:rPr>
        <w:t>北京世界园艺博览会等国家级重大活动中，出色完成综合、接待、文稿、宣传多项临时重大任务，获得“中国</w:t>
      </w:r>
      <w:r>
        <w:rPr>
          <w:rFonts w:hint="default" w:ascii="仿宋_GB2312" w:hAnsi="仿宋_GB2312" w:eastAsia="仿宋_GB2312" w:cs="仿宋_GB2312"/>
          <w:sz w:val="32"/>
          <w:szCs w:val="32"/>
          <w:lang w:val="en-US"/>
        </w:rPr>
        <w:t>—</w:t>
      </w:r>
      <w:r>
        <w:rPr>
          <w:rFonts w:hint="default" w:ascii="仿宋_GB2312" w:hAnsi="仿宋_GB2312" w:eastAsia="仿宋_GB2312" w:cs="仿宋_GB2312"/>
          <w:sz w:val="32"/>
          <w:szCs w:val="32"/>
        </w:rPr>
        <w:t>东盟博览会、中国</w:t>
      </w:r>
      <w:r>
        <w:rPr>
          <w:rFonts w:hint="default" w:ascii="仿宋_GB2312" w:hAnsi="仿宋_GB2312" w:eastAsia="仿宋_GB2312" w:cs="仿宋_GB2312"/>
          <w:sz w:val="32"/>
          <w:szCs w:val="32"/>
          <w:lang w:val="en-US"/>
        </w:rPr>
        <w:t>—</w:t>
      </w:r>
      <w:r>
        <w:rPr>
          <w:rFonts w:hint="default" w:ascii="仿宋_GB2312" w:hAnsi="仿宋_GB2312" w:eastAsia="仿宋_GB2312" w:cs="仿宋_GB2312"/>
          <w:sz w:val="32"/>
          <w:szCs w:val="32"/>
        </w:rPr>
        <w:t>东盟商务与投资峰会先进个人”等荣誉称号，被北京世园会组委会通报表扬。</w:t>
      </w:r>
    </w:p>
    <w:p>
      <w:pPr>
        <w:ind w:right="1283" w:rightChars="611"/>
        <w:jc w:val="right"/>
        <w:rPr>
          <w:rFonts w:hint="default" w:ascii="Times New Roman" w:hAnsi="Times New Roman" w:eastAsia="仿宋_GB2312" w:cs="Times New Roman"/>
          <w:sz w:val="32"/>
          <w:szCs w:val="32"/>
        </w:rPr>
      </w:pPr>
    </w:p>
    <w:sectPr>
      <w:pgSz w:w="11906" w:h="16838"/>
      <w:pgMar w:top="1984" w:right="1474" w:bottom="170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libri Light">
    <w:altName w:val="DejaVu Sans"/>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西文标题">
    <w:altName w:val="汉仪仿宋S"/>
    <w:panose1 w:val="00000000000000000000"/>
    <w:charset w:val="00"/>
    <w:family w:val="auto"/>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1E2A9"/>
    <w:multiLevelType w:val="singleLevel"/>
    <w:tmpl w:val="BBC1E2A9"/>
    <w:lvl w:ilvl="0" w:tentative="0">
      <w:start w:val="1"/>
      <w:numFmt w:val="chineseCounting"/>
      <w:suff w:val="nothing"/>
      <w:lvlText w:val="%1、"/>
      <w:lvlJc w:val="left"/>
      <w:pPr>
        <w:ind w:left="420" w:firstLine="0"/>
      </w:pPr>
      <w:rPr>
        <w:rFonts w:hint="eastAsia"/>
      </w:rPr>
    </w:lvl>
  </w:abstractNum>
  <w:abstractNum w:abstractNumId="1">
    <w:nsid w:val="DFD38F81"/>
    <w:multiLevelType w:val="singleLevel"/>
    <w:tmpl w:val="DFD38F81"/>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MmI1NTllOWFiMmE2YzNiZDQzMDYzNWQ4ZGZhMGYifQ=="/>
  </w:docVars>
  <w:rsids>
    <w:rsidRoot w:val="306A5260"/>
    <w:rsid w:val="06E73135"/>
    <w:rsid w:val="19AA4A68"/>
    <w:rsid w:val="306A5260"/>
    <w:rsid w:val="338A0FFE"/>
    <w:rsid w:val="44551093"/>
    <w:rsid w:val="4DDF6511"/>
    <w:rsid w:val="71B058AA"/>
    <w:rsid w:val="F1E7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rPr>
      <w:rFonts w:eastAsia="仿宋_GB2312" w:cs="Times New Roman"/>
      <w:sz w:val="32"/>
    </w:rPr>
  </w:style>
  <w:style w:type="paragraph" w:styleId="3">
    <w:name w:val="Body Text"/>
    <w:basedOn w:val="1"/>
    <w:next w:val="4"/>
    <w:uiPriority w:val="0"/>
    <w:pPr>
      <w:spacing w:before="0" w:line="586" w:lineRule="exact"/>
    </w:pPr>
    <w:rPr>
      <w:rFonts w:ascii="Calibri" w:hAnsi="Calibri" w:eastAsia="仿宋_GB2312"/>
      <w:color w:val="auto"/>
      <w:sz w:val="32"/>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0">
    <w:name w:val="Char"/>
    <w:basedOn w:val="1"/>
    <w:qFormat/>
    <w:uiPriority w:val="0"/>
    <w:pPr>
      <w:spacing w:line="36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3873</Words>
  <Characters>4082</Characters>
  <Lines>0</Lines>
  <Paragraphs>0</Paragraphs>
  <TotalTime>12</TotalTime>
  <ScaleCrop>false</ScaleCrop>
  <LinksUpToDate>false</LinksUpToDate>
  <CharactersWithSpaces>4095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2022-11-16T12:02:00Z</dcterms:created>
  <dc:creator>WYC</dc:creator>
  <cp:lastModifiedBy>gxxc</cp:lastModifiedBy>
  <cp:lastPrinted>2022-11-16T15:56:00Z</cp:lastPrinted>
  <dcterms:modified xsi:type="dcterms:W3CDTF">2022-11-17T10:19:43Z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E6BEC4CFB5414346843BF54A7061592A</vt:lpwstr>
  </property>
</Properties>
</file>